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BC341" w14:textId="77777777" w:rsidR="00591059" w:rsidRDefault="00591059" w:rsidP="00591059">
      <w:pPr>
        <w:pStyle w:val="Naslov"/>
        <w:rPr>
          <w:color w:val="92D050"/>
          <w:spacing w:val="-1"/>
        </w:rPr>
      </w:pPr>
      <w:r>
        <w:rPr>
          <w:color w:val="92D050"/>
        </w:rPr>
        <w:t>AKTIV</w:t>
      </w:r>
      <w:r>
        <w:rPr>
          <w:color w:val="92D050"/>
          <w:spacing w:val="-3"/>
        </w:rPr>
        <w:t xml:space="preserve"> </w:t>
      </w:r>
      <w:r>
        <w:rPr>
          <w:color w:val="92D050"/>
        </w:rPr>
        <w:t>:</w:t>
      </w:r>
      <w:r>
        <w:rPr>
          <w:color w:val="92D050"/>
          <w:spacing w:val="-1"/>
        </w:rPr>
        <w:t xml:space="preserve"> DRUŽBOSLOVNI AKTIV</w:t>
      </w:r>
    </w:p>
    <w:p w14:paraId="122AB15B" w14:textId="77777777" w:rsidR="00E13189" w:rsidRDefault="00E13189" w:rsidP="00591059">
      <w:pPr>
        <w:pStyle w:val="Naslov"/>
      </w:pPr>
      <w:r>
        <w:t>PROGRAM: EKONOMSKI TEHNIK</w:t>
      </w:r>
    </w:p>
    <w:p w14:paraId="672A6659" w14:textId="77777777" w:rsidR="00C25856" w:rsidRDefault="00B21110">
      <w:pPr>
        <w:pStyle w:val="Telobesedila"/>
        <w:spacing w:before="4"/>
        <w:rPr>
          <w:b/>
          <w:sz w:val="8"/>
        </w:rPr>
      </w:pPr>
      <w:r>
        <w:rPr>
          <w:noProof/>
        </w:rPr>
        <w:pict w14:anchorId="7F417B4A">
          <v:shape id="Graphic 3" o:spid="_x0000_s1026" style="position:absolute;margin-left:48.7pt;margin-top:6.15pt;width:758.8pt;height:1.45pt;z-index:-251658752;visibility:visible;mso-wrap-style:square;mso-wrap-distance-left:0;mso-wrap-distance-top:0;mso-wrap-distance-right:0;mso-wrap-distance-bottom:0;mso-position-horizontal:absolute;mso-position-horizontal-relative:page;mso-position-vertical:absolute;mso-position-vertical-relative:text;v-text-anchor:top" coordsize="963676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" path="m9636252,l,,,18287r9636252,l9636252,xe" fillcolor="#92d050" stroked="f">
            <v:path arrowok="t"/>
            <w10:wrap type="topAndBottom" anchorx="page"/>
          </v:shape>
        </w:pict>
      </w:r>
    </w:p>
    <w:p w14:paraId="0A37501D" w14:textId="77777777" w:rsidR="00C25856" w:rsidRDefault="00C25856">
      <w:pPr>
        <w:pStyle w:val="Telobesedila"/>
        <w:spacing w:before="3"/>
        <w:rPr>
          <w:b/>
          <w:sz w:val="19"/>
        </w:rPr>
      </w:pPr>
    </w:p>
    <w:tbl>
      <w:tblPr>
        <w:tblStyle w:val="TableNormal"/>
        <w:tblW w:w="14570" w:type="dxa"/>
        <w:tblInd w:w="13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1E0" w:firstRow="1" w:lastRow="1" w:firstColumn="1" w:lastColumn="1" w:noHBand="0" w:noVBand="0"/>
      </w:tblPr>
      <w:tblGrid>
        <w:gridCol w:w="1288"/>
        <w:gridCol w:w="992"/>
        <w:gridCol w:w="709"/>
        <w:gridCol w:w="1134"/>
        <w:gridCol w:w="3402"/>
        <w:gridCol w:w="2410"/>
        <w:gridCol w:w="2836"/>
        <w:gridCol w:w="1799"/>
      </w:tblGrid>
      <w:tr w:rsidR="00991D57" w:rsidRPr="00E459A7" w14:paraId="4D4B1A91" w14:textId="77777777" w:rsidTr="56417404">
        <w:trPr>
          <w:trHeight w:val="445"/>
        </w:trPr>
        <w:tc>
          <w:tcPr>
            <w:tcW w:w="1288" w:type="dxa"/>
            <w:tcBorders>
              <w:top w:val="nil"/>
              <w:left w:val="nil"/>
              <w:bottom w:val="nil"/>
            </w:tcBorders>
            <w:shd w:val="clear" w:color="auto" w:fill="9BB957"/>
          </w:tcPr>
          <w:p w14:paraId="1432F95E" w14:textId="77777777" w:rsidR="00991D57" w:rsidRPr="00E459A7" w:rsidRDefault="00991D57" w:rsidP="00E81842">
            <w:pPr>
              <w:pStyle w:val="TableParagraph"/>
              <w:spacing w:before="112"/>
              <w:ind w:left="117"/>
              <w:rPr>
                <w:rFonts w:asciiTheme="minorHAnsi" w:hAnsiTheme="minorHAnsi" w:cstheme="minorHAnsi"/>
                <w:b/>
                <w:sz w:val="20"/>
              </w:rPr>
            </w:pPr>
            <w:r w:rsidRPr="00E459A7">
              <w:rPr>
                <w:rFonts w:asciiTheme="minorHAnsi" w:hAnsiTheme="minorHAnsi" w:cstheme="minorHAnsi"/>
                <w:b/>
                <w:color w:val="FFFFFF"/>
                <w:spacing w:val="-2"/>
                <w:sz w:val="20"/>
              </w:rPr>
              <w:t>Program</w:t>
            </w:r>
          </w:p>
        </w:tc>
        <w:tc>
          <w:tcPr>
            <w:tcW w:w="992" w:type="dxa"/>
            <w:tcBorders>
              <w:top w:val="nil"/>
              <w:bottom w:val="single" w:sz="12" w:space="0" w:color="92D050"/>
            </w:tcBorders>
            <w:shd w:val="clear" w:color="auto" w:fill="9BB957"/>
          </w:tcPr>
          <w:p w14:paraId="1F921ADC" w14:textId="77777777" w:rsidR="00991D57" w:rsidRPr="00E459A7" w:rsidRDefault="00991D57" w:rsidP="00E81842">
            <w:pPr>
              <w:pStyle w:val="TableParagraph"/>
              <w:spacing w:before="112"/>
              <w:ind w:left="138"/>
              <w:rPr>
                <w:rFonts w:asciiTheme="minorHAnsi" w:hAnsiTheme="minorHAnsi" w:cstheme="minorHAnsi"/>
                <w:b/>
                <w:sz w:val="20"/>
              </w:rPr>
            </w:pPr>
            <w:r w:rsidRPr="00E459A7">
              <w:rPr>
                <w:rFonts w:asciiTheme="minorHAnsi" w:hAnsiTheme="minorHAnsi" w:cstheme="minorHAnsi"/>
                <w:b/>
                <w:color w:val="FFFFFF"/>
                <w:spacing w:val="-2"/>
                <w:sz w:val="20"/>
              </w:rPr>
              <w:t>Predmet</w:t>
            </w:r>
          </w:p>
        </w:tc>
        <w:tc>
          <w:tcPr>
            <w:tcW w:w="709" w:type="dxa"/>
            <w:tcBorders>
              <w:top w:val="nil"/>
              <w:bottom w:val="single" w:sz="12" w:space="0" w:color="92D050"/>
            </w:tcBorders>
            <w:shd w:val="clear" w:color="auto" w:fill="9BB957"/>
          </w:tcPr>
          <w:p w14:paraId="66BC5B90" w14:textId="77777777" w:rsidR="00991D57" w:rsidRPr="00E459A7" w:rsidRDefault="00991D57" w:rsidP="00E81842">
            <w:pPr>
              <w:pStyle w:val="TableParagraph"/>
              <w:spacing w:before="112"/>
              <w:ind w:left="106"/>
              <w:rPr>
                <w:rFonts w:asciiTheme="minorHAnsi" w:hAnsiTheme="minorHAnsi" w:cstheme="minorHAnsi"/>
                <w:b/>
                <w:sz w:val="20"/>
              </w:rPr>
            </w:pPr>
            <w:r w:rsidRPr="00E459A7">
              <w:rPr>
                <w:rFonts w:asciiTheme="minorHAnsi" w:hAnsiTheme="minorHAnsi" w:cstheme="minorHAnsi"/>
                <w:b/>
                <w:color w:val="FFFFFF"/>
                <w:spacing w:val="-2"/>
                <w:sz w:val="20"/>
              </w:rPr>
              <w:t>Letnik</w:t>
            </w:r>
          </w:p>
        </w:tc>
        <w:tc>
          <w:tcPr>
            <w:tcW w:w="1134" w:type="dxa"/>
            <w:tcBorders>
              <w:top w:val="nil"/>
              <w:bottom w:val="single" w:sz="12" w:space="0" w:color="92D050"/>
            </w:tcBorders>
            <w:shd w:val="clear" w:color="auto" w:fill="9BB957"/>
          </w:tcPr>
          <w:p w14:paraId="20B8D22D" w14:textId="7284B1B6" w:rsidR="00991D57" w:rsidRPr="00E459A7" w:rsidRDefault="00991D57" w:rsidP="56417404">
            <w:pPr>
              <w:pStyle w:val="TableParagraph"/>
              <w:spacing w:before="112"/>
              <w:ind w:left="102"/>
              <w:rPr>
                <w:rFonts w:asciiTheme="minorHAnsi" w:hAnsiTheme="minorHAnsi" w:cstheme="minorBidi"/>
                <w:b/>
                <w:bCs/>
                <w:color w:val="FFFFFF" w:themeColor="background1"/>
                <w:sz w:val="20"/>
                <w:szCs w:val="20"/>
              </w:rPr>
            </w:pPr>
            <w:r w:rsidRPr="56417404">
              <w:rPr>
                <w:rFonts w:asciiTheme="minorHAnsi" w:hAnsiTheme="minorHAnsi" w:cstheme="minorBidi"/>
                <w:b/>
                <w:bCs/>
                <w:color w:val="FFFFFF"/>
                <w:sz w:val="20"/>
                <w:szCs w:val="20"/>
              </w:rPr>
              <w:t>Število</w:t>
            </w:r>
            <w:r w:rsidRPr="56417404">
              <w:rPr>
                <w:rFonts w:asciiTheme="minorHAnsi" w:hAnsiTheme="minorHAnsi" w:cstheme="minorBidi"/>
                <w:b/>
                <w:bCs/>
                <w:color w:val="FFFFFF"/>
                <w:spacing w:val="-11"/>
                <w:sz w:val="20"/>
                <w:szCs w:val="20"/>
              </w:rPr>
              <w:t xml:space="preserve"> </w:t>
            </w:r>
            <w:r w:rsidRPr="56417404">
              <w:rPr>
                <w:rFonts w:asciiTheme="minorHAnsi" w:hAnsiTheme="minorHAnsi" w:cstheme="minorBidi"/>
                <w:b/>
                <w:bCs/>
                <w:color w:val="FFFFFF"/>
                <w:spacing w:val="-2"/>
                <w:sz w:val="20"/>
                <w:szCs w:val="20"/>
              </w:rPr>
              <w:t>ocenjevanj</w:t>
            </w:r>
            <w:r w:rsidR="025E448C" w:rsidRPr="56417404">
              <w:rPr>
                <w:rFonts w:asciiTheme="minorHAnsi" w:hAnsiTheme="minorHAnsi" w:cstheme="minorBidi"/>
                <w:b/>
                <w:bCs/>
                <w:color w:val="FFFFFF"/>
                <w:spacing w:val="-2"/>
                <w:sz w:val="20"/>
                <w:szCs w:val="20"/>
              </w:rPr>
              <w:t>/ min</w:t>
            </w:r>
            <w:r w:rsidR="173633AC" w:rsidRPr="56417404">
              <w:rPr>
                <w:rFonts w:asciiTheme="minorHAnsi" w:hAnsiTheme="minorHAnsi" w:cstheme="minorBidi"/>
                <w:b/>
                <w:bCs/>
                <w:color w:val="FFFFFF"/>
                <w:spacing w:val="-2"/>
                <w:sz w:val="20"/>
                <w:szCs w:val="20"/>
              </w:rPr>
              <w:t xml:space="preserve">imalno </w:t>
            </w:r>
            <w:r w:rsidR="025E448C" w:rsidRPr="56417404">
              <w:rPr>
                <w:rFonts w:asciiTheme="minorHAnsi" w:hAnsiTheme="minorHAnsi" w:cstheme="minorBidi"/>
                <w:b/>
                <w:bCs/>
                <w:color w:val="FFFFFF"/>
                <w:spacing w:val="-2"/>
                <w:sz w:val="20"/>
                <w:szCs w:val="20"/>
              </w:rPr>
              <w:t>število ocen</w:t>
            </w:r>
          </w:p>
        </w:tc>
        <w:tc>
          <w:tcPr>
            <w:tcW w:w="3402" w:type="dxa"/>
            <w:tcBorders>
              <w:top w:val="nil"/>
              <w:bottom w:val="single" w:sz="12" w:space="0" w:color="92D050"/>
            </w:tcBorders>
            <w:shd w:val="clear" w:color="auto" w:fill="9BB957"/>
          </w:tcPr>
          <w:p w14:paraId="057E8146" w14:textId="77777777" w:rsidR="00991D57" w:rsidRPr="00E459A7" w:rsidRDefault="00991D57" w:rsidP="00E81842">
            <w:pPr>
              <w:pStyle w:val="TableParagraph"/>
              <w:spacing w:before="69"/>
              <w:ind w:left="98"/>
              <w:rPr>
                <w:rFonts w:asciiTheme="minorHAnsi" w:hAnsiTheme="minorHAnsi" w:cstheme="minorHAnsi"/>
                <w:b/>
                <w:sz w:val="20"/>
              </w:rPr>
            </w:pPr>
            <w:r w:rsidRPr="00E459A7">
              <w:rPr>
                <w:rFonts w:asciiTheme="minorHAnsi" w:hAnsiTheme="minorHAnsi" w:cstheme="minorHAnsi"/>
                <w:b/>
                <w:color w:val="FFFFFF"/>
                <w:sz w:val="20"/>
              </w:rPr>
              <w:t>Vsebine</w:t>
            </w:r>
            <w:r w:rsidRPr="00E459A7">
              <w:rPr>
                <w:rFonts w:asciiTheme="minorHAnsi" w:hAnsiTheme="minorHAnsi" w:cstheme="minorHAnsi"/>
                <w:b/>
                <w:color w:val="FFFFFF"/>
                <w:spacing w:val="-11"/>
                <w:sz w:val="20"/>
              </w:rPr>
              <w:t xml:space="preserve"> </w:t>
            </w:r>
            <w:r w:rsidRPr="00E459A7">
              <w:rPr>
                <w:rFonts w:asciiTheme="minorHAnsi" w:hAnsiTheme="minorHAnsi" w:cstheme="minorHAnsi"/>
                <w:b/>
                <w:color w:val="FFFFFF"/>
                <w:spacing w:val="-2"/>
                <w:sz w:val="20"/>
              </w:rPr>
              <w:t>ocenjevanja</w:t>
            </w:r>
          </w:p>
        </w:tc>
        <w:tc>
          <w:tcPr>
            <w:tcW w:w="2410" w:type="dxa"/>
            <w:tcBorders>
              <w:top w:val="nil"/>
              <w:bottom w:val="single" w:sz="12" w:space="0" w:color="92D050"/>
            </w:tcBorders>
            <w:shd w:val="clear" w:color="auto" w:fill="9BB957"/>
          </w:tcPr>
          <w:p w14:paraId="16B2C8F5" w14:textId="77777777" w:rsidR="00991D57" w:rsidRPr="00E459A7" w:rsidRDefault="00991D57" w:rsidP="00E81842">
            <w:pPr>
              <w:pStyle w:val="TableParagraph"/>
              <w:spacing w:before="69"/>
              <w:ind w:left="93"/>
              <w:rPr>
                <w:rFonts w:asciiTheme="minorHAnsi" w:hAnsiTheme="minorHAnsi" w:cstheme="minorHAnsi"/>
                <w:b/>
                <w:sz w:val="20"/>
              </w:rPr>
            </w:pPr>
            <w:r w:rsidRPr="00E459A7">
              <w:rPr>
                <w:rFonts w:asciiTheme="minorHAnsi" w:hAnsiTheme="minorHAnsi" w:cstheme="minorHAnsi"/>
                <w:b/>
                <w:color w:val="FFFFFF"/>
                <w:sz w:val="20"/>
              </w:rPr>
              <w:t>Način</w:t>
            </w:r>
            <w:r w:rsidRPr="00E459A7">
              <w:rPr>
                <w:rFonts w:asciiTheme="minorHAnsi" w:hAnsiTheme="minorHAnsi" w:cstheme="minorHAnsi"/>
                <w:b/>
                <w:color w:val="FFFFFF"/>
                <w:spacing w:val="-7"/>
                <w:sz w:val="20"/>
              </w:rPr>
              <w:t xml:space="preserve"> </w:t>
            </w:r>
            <w:r w:rsidRPr="00E459A7">
              <w:rPr>
                <w:rFonts w:asciiTheme="minorHAnsi" w:hAnsiTheme="minorHAnsi" w:cstheme="minorHAnsi"/>
                <w:b/>
                <w:color w:val="FFFFFF"/>
                <w:spacing w:val="-2"/>
                <w:sz w:val="20"/>
              </w:rPr>
              <w:t>ocenjevanja</w:t>
            </w:r>
          </w:p>
        </w:tc>
        <w:tc>
          <w:tcPr>
            <w:tcW w:w="2836" w:type="dxa"/>
            <w:tcBorders>
              <w:top w:val="nil"/>
              <w:bottom w:val="single" w:sz="12" w:space="0" w:color="92D050"/>
            </w:tcBorders>
            <w:shd w:val="clear" w:color="auto" w:fill="9BB957"/>
          </w:tcPr>
          <w:p w14:paraId="08CB6D32" w14:textId="77777777" w:rsidR="00127605" w:rsidRDefault="00127605" w:rsidP="00127605">
            <w:pPr>
              <w:pStyle w:val="TableParagraph"/>
              <w:spacing w:before="112"/>
              <w:ind w:left="123"/>
              <w:rPr>
                <w:rFonts w:ascii="Cambria" w:hAnsi="Cambria"/>
                <w:b/>
                <w:color w:val="FFFFFF"/>
                <w:sz w:val="20"/>
              </w:rPr>
            </w:pPr>
            <w:r>
              <w:rPr>
                <w:rFonts w:ascii="Cambria" w:hAnsi="Cambria"/>
                <w:b/>
                <w:color w:val="FFFFFF"/>
                <w:sz w:val="20"/>
              </w:rPr>
              <w:t>Okvirni čas ocenjevanja</w:t>
            </w:r>
          </w:p>
          <w:p w14:paraId="786F6AFF" w14:textId="599DA7BF" w:rsidR="00991D57" w:rsidRPr="00E459A7" w:rsidRDefault="0BF70C0A" w:rsidP="29A649D6">
            <w:pPr>
              <w:pStyle w:val="TableParagraph"/>
              <w:spacing w:before="112"/>
              <w:ind w:left="123"/>
              <w:rPr>
                <w:rFonts w:ascii="Cambria" w:hAnsi="Cambria"/>
                <w:b/>
                <w:bCs/>
                <w:color w:val="FFFFFF" w:themeColor="background1"/>
                <w:sz w:val="20"/>
                <w:szCs w:val="20"/>
              </w:rPr>
            </w:pPr>
            <w:r w:rsidRPr="56417404">
              <w:rPr>
                <w:rFonts w:ascii="Cambria" w:hAnsi="Cambria"/>
                <w:b/>
                <w:bCs/>
                <w:color w:val="FFFFFF" w:themeColor="background1"/>
                <w:sz w:val="20"/>
                <w:szCs w:val="20"/>
              </w:rPr>
              <w:t>(datum je določen v e-dnevniku)</w:t>
            </w:r>
          </w:p>
        </w:tc>
        <w:tc>
          <w:tcPr>
            <w:tcW w:w="1799" w:type="dxa"/>
            <w:tcBorders>
              <w:top w:val="nil"/>
              <w:bottom w:val="single" w:sz="12" w:space="0" w:color="92D050"/>
              <w:right w:val="nil"/>
            </w:tcBorders>
            <w:shd w:val="clear" w:color="auto" w:fill="9BB957"/>
          </w:tcPr>
          <w:p w14:paraId="19E55D9B" w14:textId="77777777" w:rsidR="00991D57" w:rsidRPr="00E459A7" w:rsidRDefault="00991D57" w:rsidP="00E81842">
            <w:pPr>
              <w:pStyle w:val="TableParagraph"/>
              <w:spacing w:before="112"/>
              <w:ind w:left="115"/>
              <w:rPr>
                <w:rFonts w:asciiTheme="minorHAnsi" w:hAnsiTheme="minorHAnsi" w:cstheme="minorHAnsi"/>
                <w:b/>
                <w:sz w:val="20"/>
              </w:rPr>
            </w:pPr>
            <w:r w:rsidRPr="00E459A7">
              <w:rPr>
                <w:rFonts w:asciiTheme="minorHAnsi" w:hAnsiTheme="minorHAnsi" w:cstheme="minorHAnsi"/>
                <w:b/>
                <w:color w:val="FFFFFF"/>
                <w:spacing w:val="-2"/>
                <w:sz w:val="20"/>
              </w:rPr>
              <w:t>Učitelji</w:t>
            </w:r>
          </w:p>
        </w:tc>
      </w:tr>
      <w:tr w:rsidR="00591059" w:rsidRPr="00E459A7" w14:paraId="7484DA01" w14:textId="77777777" w:rsidTr="56417404">
        <w:trPr>
          <w:trHeight w:val="1331"/>
        </w:trPr>
        <w:tc>
          <w:tcPr>
            <w:tcW w:w="1288" w:type="dxa"/>
            <w:tcBorders>
              <w:top w:val="single" w:sz="12" w:space="0" w:color="92D050"/>
              <w:left w:val="single" w:sz="4" w:space="0" w:color="9BBA58"/>
              <w:bottom w:val="single" w:sz="12" w:space="0" w:color="92D050"/>
            </w:tcBorders>
          </w:tcPr>
          <w:p w14:paraId="4B60EBD7" w14:textId="6F2C9393" w:rsidR="29A649D6" w:rsidRPr="00E004D4" w:rsidRDefault="29A649D6" w:rsidP="29A649D6">
            <w:pPr>
              <w:ind w:left="4"/>
              <w:rPr>
                <w:b/>
              </w:rPr>
            </w:pPr>
            <w:r w:rsidRPr="00E004D4">
              <w:rPr>
                <w:rFonts w:ascii="Calibri" w:eastAsia="Calibri" w:hAnsi="Calibri" w:cs="Calibri"/>
                <w:b/>
                <w:bCs/>
                <w:sz w:val="18"/>
                <w:szCs w:val="18"/>
              </w:rPr>
              <w:t>ET</w:t>
            </w:r>
          </w:p>
        </w:tc>
        <w:tc>
          <w:tcPr>
            <w:tcW w:w="992" w:type="dxa"/>
            <w:tcBorders>
              <w:top w:val="single" w:sz="12" w:space="0" w:color="92D050"/>
              <w:bottom w:val="single" w:sz="12" w:space="0" w:color="92D050"/>
            </w:tcBorders>
          </w:tcPr>
          <w:p w14:paraId="7AFC62CC" w14:textId="6051D538" w:rsidR="29A649D6" w:rsidRPr="00E004D4" w:rsidRDefault="29A649D6" w:rsidP="004C0A06">
            <w:pPr>
              <w:spacing w:before="1"/>
              <w:ind w:left="30"/>
              <w:rPr>
                <w:b/>
              </w:rPr>
            </w:pPr>
            <w:r w:rsidRPr="00E004D4">
              <w:rPr>
                <w:rFonts w:ascii="Calibri" w:eastAsia="Calibri" w:hAnsi="Calibri" w:cs="Calibri"/>
                <w:b/>
                <w:sz w:val="18"/>
                <w:szCs w:val="18"/>
              </w:rPr>
              <w:t>PSI</w:t>
            </w:r>
          </w:p>
        </w:tc>
        <w:tc>
          <w:tcPr>
            <w:tcW w:w="709" w:type="dxa"/>
            <w:tcBorders>
              <w:top w:val="single" w:sz="12" w:space="0" w:color="92D050"/>
              <w:bottom w:val="single" w:sz="12" w:space="0" w:color="92D050"/>
            </w:tcBorders>
          </w:tcPr>
          <w:p w14:paraId="1B553BDA" w14:textId="50A6C4A0" w:rsidR="29A649D6" w:rsidRPr="00E004D4" w:rsidRDefault="29A649D6" w:rsidP="29A649D6">
            <w:pPr>
              <w:spacing w:before="1"/>
              <w:ind w:left="4" w:right="30"/>
              <w:jc w:val="center"/>
              <w:rPr>
                <w:rFonts w:asciiTheme="majorHAnsi" w:hAnsiTheme="majorHAnsi"/>
                <w:sz w:val="18"/>
                <w:szCs w:val="18"/>
              </w:rPr>
            </w:pPr>
            <w:r w:rsidRPr="00E004D4">
              <w:rPr>
                <w:rFonts w:asciiTheme="majorHAnsi" w:eastAsia="Calibri" w:hAnsiTheme="majorHAnsi" w:cs="Calibri"/>
                <w:sz w:val="18"/>
                <w:szCs w:val="18"/>
              </w:rPr>
              <w:t>2.</w:t>
            </w:r>
          </w:p>
        </w:tc>
        <w:tc>
          <w:tcPr>
            <w:tcW w:w="1134" w:type="dxa"/>
            <w:tcBorders>
              <w:top w:val="single" w:sz="12" w:space="0" w:color="92D050"/>
              <w:bottom w:val="single" w:sz="12" w:space="0" w:color="92D050"/>
            </w:tcBorders>
          </w:tcPr>
          <w:p w14:paraId="231024E1" w14:textId="2B30F17F" w:rsidR="29A649D6" w:rsidRPr="00E004D4" w:rsidRDefault="29A649D6" w:rsidP="29A649D6">
            <w:pPr>
              <w:spacing w:before="1"/>
              <w:jc w:val="center"/>
              <w:rPr>
                <w:rFonts w:asciiTheme="majorHAnsi" w:hAnsiTheme="majorHAnsi"/>
                <w:sz w:val="18"/>
                <w:szCs w:val="18"/>
              </w:rPr>
            </w:pPr>
            <w:r w:rsidRPr="00E004D4">
              <w:rPr>
                <w:rFonts w:asciiTheme="majorHAnsi" w:eastAsia="Calibri" w:hAnsiTheme="majorHAnsi" w:cs="Calibri"/>
                <w:sz w:val="18"/>
                <w:szCs w:val="18"/>
              </w:rPr>
              <w:t>1+3/4</w:t>
            </w:r>
          </w:p>
        </w:tc>
        <w:tc>
          <w:tcPr>
            <w:tcW w:w="3402" w:type="dxa"/>
            <w:tcBorders>
              <w:top w:val="single" w:sz="12" w:space="0" w:color="92D050"/>
              <w:bottom w:val="single" w:sz="12" w:space="0" w:color="92D050"/>
            </w:tcBorders>
          </w:tcPr>
          <w:p w14:paraId="798DBCC3" w14:textId="408DFB5E" w:rsidR="29A649D6" w:rsidRPr="00E004D4" w:rsidRDefault="29A649D6" w:rsidP="29A649D6">
            <w:pPr>
              <w:tabs>
                <w:tab w:val="left" w:pos="710"/>
              </w:tabs>
              <w:rPr>
                <w:rFonts w:asciiTheme="majorHAnsi" w:hAnsiTheme="majorHAnsi"/>
                <w:sz w:val="18"/>
                <w:szCs w:val="18"/>
              </w:rPr>
            </w:pPr>
            <w:r w:rsidRPr="00E004D4">
              <w:rPr>
                <w:rFonts w:asciiTheme="majorHAnsi" w:eastAsia="Calibri" w:hAnsiTheme="majorHAnsi" w:cs="Calibri"/>
                <w:sz w:val="18"/>
                <w:szCs w:val="18"/>
              </w:rPr>
              <w:t xml:space="preserve">predmet in metode psihologije; čustva; motivacija </w:t>
            </w:r>
          </w:p>
          <w:p w14:paraId="16CFECB6" w14:textId="1A1EAC19" w:rsidR="29A649D6" w:rsidRPr="00E004D4" w:rsidRDefault="29A649D6" w:rsidP="29A649D6">
            <w:pPr>
              <w:tabs>
                <w:tab w:val="left" w:pos="710"/>
              </w:tabs>
              <w:spacing w:before="48"/>
              <w:rPr>
                <w:rFonts w:asciiTheme="majorHAnsi" w:hAnsiTheme="majorHAnsi"/>
                <w:sz w:val="18"/>
                <w:szCs w:val="18"/>
              </w:rPr>
            </w:pPr>
            <w:r w:rsidRPr="00E004D4">
              <w:rPr>
                <w:rFonts w:asciiTheme="majorHAnsi" w:eastAsia="Calibri" w:hAnsiTheme="majorHAnsi" w:cs="Calibri"/>
                <w:sz w:val="18"/>
                <w:szCs w:val="18"/>
              </w:rPr>
              <w:t xml:space="preserve">občutenje in zaznavanje; učenje in pomnjenje; mišljenje </w:t>
            </w:r>
          </w:p>
          <w:p w14:paraId="3FA1205D" w14:textId="4A8A35D9" w:rsidR="29A649D6" w:rsidRPr="00E004D4" w:rsidRDefault="29A649D6" w:rsidP="29A649D6">
            <w:pPr>
              <w:tabs>
                <w:tab w:val="left" w:pos="710"/>
              </w:tabs>
              <w:spacing w:before="48"/>
              <w:rPr>
                <w:rFonts w:asciiTheme="majorHAnsi" w:hAnsiTheme="majorHAnsi"/>
                <w:sz w:val="18"/>
                <w:szCs w:val="18"/>
              </w:rPr>
            </w:pPr>
            <w:r w:rsidRPr="00E004D4">
              <w:rPr>
                <w:rFonts w:asciiTheme="majorHAnsi" w:eastAsia="Calibri" w:hAnsiTheme="majorHAnsi" w:cs="Calibri"/>
                <w:sz w:val="18"/>
                <w:szCs w:val="18"/>
              </w:rPr>
              <w:t xml:space="preserve">osebnost; življenje v družbi </w:t>
            </w:r>
          </w:p>
          <w:p w14:paraId="58581BA6" w14:textId="1011FD14" w:rsidR="29A649D6" w:rsidRPr="00E004D4" w:rsidRDefault="29A649D6" w:rsidP="29A649D6">
            <w:pPr>
              <w:tabs>
                <w:tab w:val="left" w:pos="710"/>
              </w:tabs>
              <w:spacing w:before="48"/>
              <w:rPr>
                <w:rFonts w:asciiTheme="majorHAnsi" w:hAnsiTheme="majorHAnsi"/>
                <w:sz w:val="18"/>
                <w:szCs w:val="18"/>
              </w:rPr>
            </w:pPr>
            <w:r w:rsidRPr="00E004D4">
              <w:rPr>
                <w:rFonts w:asciiTheme="majorHAnsi" w:eastAsia="Calibri" w:hAnsiTheme="majorHAnsi" w:cs="Calibri"/>
                <w:sz w:val="18"/>
                <w:szCs w:val="18"/>
              </w:rPr>
              <w:t xml:space="preserve">vsebine štirih nalog prilagojene glede na interes dijakov </w:t>
            </w:r>
          </w:p>
        </w:tc>
        <w:tc>
          <w:tcPr>
            <w:tcW w:w="2410" w:type="dxa"/>
            <w:tcBorders>
              <w:top w:val="single" w:sz="12" w:space="0" w:color="92D050"/>
              <w:bottom w:val="single" w:sz="12" w:space="0" w:color="92D050"/>
            </w:tcBorders>
          </w:tcPr>
          <w:p w14:paraId="44E10741" w14:textId="715981BF" w:rsidR="29A649D6" w:rsidRPr="00E004D4" w:rsidRDefault="29A649D6" w:rsidP="29A649D6">
            <w:pPr>
              <w:tabs>
                <w:tab w:val="left" w:pos="707"/>
              </w:tabs>
              <w:rPr>
                <w:rFonts w:asciiTheme="majorHAnsi" w:hAnsiTheme="majorHAnsi"/>
                <w:sz w:val="18"/>
                <w:szCs w:val="18"/>
              </w:rPr>
            </w:pPr>
            <w:r w:rsidRPr="00E004D4">
              <w:rPr>
                <w:rFonts w:asciiTheme="majorHAnsi" w:eastAsia="Calibri" w:hAnsiTheme="majorHAnsi" w:cs="Calibri"/>
                <w:sz w:val="18"/>
                <w:szCs w:val="18"/>
              </w:rPr>
              <w:t xml:space="preserve">pisno ocenjevanje znanja </w:t>
            </w:r>
          </w:p>
          <w:p w14:paraId="08ECB260" w14:textId="54284439" w:rsidR="29A649D6" w:rsidRPr="00E004D4" w:rsidRDefault="29A649D6" w:rsidP="29A649D6">
            <w:pPr>
              <w:tabs>
                <w:tab w:val="left" w:pos="707"/>
              </w:tabs>
              <w:rPr>
                <w:rFonts w:asciiTheme="majorHAnsi" w:hAnsiTheme="majorHAnsi"/>
                <w:sz w:val="18"/>
                <w:szCs w:val="18"/>
              </w:rPr>
            </w:pPr>
            <w:r w:rsidRPr="00E004D4">
              <w:rPr>
                <w:rFonts w:asciiTheme="majorHAnsi" w:eastAsia="Calibri" w:hAnsiTheme="majorHAnsi" w:cs="Calibri"/>
                <w:sz w:val="18"/>
                <w:szCs w:val="18"/>
              </w:rPr>
              <w:t xml:space="preserve"> </w:t>
            </w:r>
          </w:p>
          <w:p w14:paraId="75B3C5A9" w14:textId="316C3182" w:rsidR="29A649D6" w:rsidRPr="00E004D4" w:rsidRDefault="29A649D6" w:rsidP="29A649D6">
            <w:pPr>
              <w:tabs>
                <w:tab w:val="left" w:pos="707"/>
              </w:tabs>
              <w:spacing w:before="48"/>
              <w:rPr>
                <w:rFonts w:asciiTheme="majorHAnsi" w:hAnsiTheme="majorHAnsi"/>
                <w:sz w:val="18"/>
                <w:szCs w:val="18"/>
              </w:rPr>
            </w:pPr>
            <w:r w:rsidRPr="00E004D4">
              <w:rPr>
                <w:rFonts w:asciiTheme="majorHAnsi" w:eastAsia="Calibri" w:hAnsiTheme="majorHAnsi" w:cs="Calibri"/>
                <w:sz w:val="18"/>
                <w:szCs w:val="18"/>
              </w:rPr>
              <w:t xml:space="preserve">pisno ocenjevanje znanja </w:t>
            </w:r>
          </w:p>
          <w:p w14:paraId="67B3DA35" w14:textId="031C1FDF" w:rsidR="29A649D6" w:rsidRPr="00E004D4" w:rsidRDefault="29A649D6" w:rsidP="29A649D6">
            <w:pPr>
              <w:tabs>
                <w:tab w:val="left" w:pos="707"/>
              </w:tabs>
              <w:spacing w:before="48"/>
              <w:rPr>
                <w:rFonts w:asciiTheme="majorHAnsi" w:hAnsiTheme="majorHAnsi"/>
                <w:sz w:val="18"/>
                <w:szCs w:val="18"/>
              </w:rPr>
            </w:pPr>
            <w:r w:rsidRPr="00E004D4">
              <w:rPr>
                <w:rFonts w:asciiTheme="majorHAnsi" w:eastAsia="Calibri" w:hAnsiTheme="majorHAnsi" w:cs="Calibri"/>
                <w:sz w:val="18"/>
                <w:szCs w:val="18"/>
              </w:rPr>
              <w:t xml:space="preserve"> </w:t>
            </w:r>
          </w:p>
          <w:p w14:paraId="56A88CA4" w14:textId="4604F8FB" w:rsidR="29A649D6" w:rsidRPr="00E004D4" w:rsidRDefault="29A649D6" w:rsidP="29A649D6">
            <w:pPr>
              <w:tabs>
                <w:tab w:val="left" w:pos="707"/>
              </w:tabs>
              <w:spacing w:before="48"/>
              <w:rPr>
                <w:rFonts w:asciiTheme="majorHAnsi" w:hAnsiTheme="majorHAnsi"/>
                <w:sz w:val="18"/>
                <w:szCs w:val="18"/>
              </w:rPr>
            </w:pPr>
            <w:r w:rsidRPr="00E004D4">
              <w:rPr>
                <w:rFonts w:asciiTheme="majorHAnsi" w:eastAsia="Calibri" w:hAnsiTheme="majorHAnsi" w:cs="Calibri"/>
                <w:sz w:val="18"/>
                <w:szCs w:val="18"/>
              </w:rPr>
              <w:t xml:space="preserve">ustno ocenjevanje znanja </w:t>
            </w:r>
          </w:p>
          <w:p w14:paraId="7B62337F" w14:textId="1DC0ADF6" w:rsidR="29A649D6" w:rsidRPr="00E004D4" w:rsidRDefault="29A649D6" w:rsidP="29A649D6">
            <w:pPr>
              <w:tabs>
                <w:tab w:val="left" w:pos="707"/>
              </w:tabs>
              <w:spacing w:before="48"/>
              <w:rPr>
                <w:rFonts w:asciiTheme="majorHAnsi" w:hAnsiTheme="majorHAnsi"/>
                <w:sz w:val="18"/>
                <w:szCs w:val="18"/>
              </w:rPr>
            </w:pPr>
            <w:r w:rsidRPr="00E004D4">
              <w:rPr>
                <w:rFonts w:asciiTheme="majorHAnsi" w:eastAsia="Calibri" w:hAnsiTheme="majorHAnsi" w:cs="Calibri"/>
                <w:sz w:val="18"/>
                <w:szCs w:val="18"/>
              </w:rPr>
              <w:t xml:space="preserve">samostojni izdelek – </w:t>
            </w:r>
            <w:proofErr w:type="spellStart"/>
            <w:r w:rsidRPr="00E004D4">
              <w:rPr>
                <w:rFonts w:asciiTheme="majorHAnsi" w:eastAsia="Calibri" w:hAnsiTheme="majorHAnsi" w:cs="Calibri"/>
                <w:sz w:val="18"/>
                <w:szCs w:val="18"/>
              </w:rPr>
              <w:t>portfolio</w:t>
            </w:r>
            <w:proofErr w:type="spellEnd"/>
            <w:r w:rsidRPr="00E004D4">
              <w:rPr>
                <w:rFonts w:asciiTheme="majorHAnsi" w:eastAsia="Calibri" w:hAnsiTheme="majorHAnsi" w:cs="Calibri"/>
                <w:sz w:val="18"/>
                <w:szCs w:val="18"/>
              </w:rPr>
              <w:t xml:space="preserve"> </w:t>
            </w:r>
          </w:p>
          <w:p w14:paraId="20422DE2" w14:textId="4189B851" w:rsidR="29A649D6" w:rsidRPr="00E004D4" w:rsidRDefault="29A649D6" w:rsidP="29A649D6">
            <w:pPr>
              <w:tabs>
                <w:tab w:val="left" w:pos="707"/>
              </w:tabs>
              <w:spacing w:before="48"/>
              <w:rPr>
                <w:rFonts w:asciiTheme="majorHAnsi" w:hAnsiTheme="majorHAnsi"/>
                <w:sz w:val="18"/>
                <w:szCs w:val="18"/>
              </w:rPr>
            </w:pPr>
            <w:r w:rsidRPr="00E004D4">
              <w:rPr>
                <w:rFonts w:asciiTheme="majorHAnsi" w:eastAsia="Calibri" w:hAnsiTheme="majorHAnsi" w:cs="Calibri"/>
                <w:sz w:val="18"/>
                <w:szCs w:val="18"/>
              </w:rPr>
              <w:t xml:space="preserve"> </w:t>
            </w:r>
          </w:p>
        </w:tc>
        <w:tc>
          <w:tcPr>
            <w:tcW w:w="2836" w:type="dxa"/>
            <w:tcBorders>
              <w:top w:val="single" w:sz="12" w:space="0" w:color="92D050"/>
              <w:bottom w:val="single" w:sz="12" w:space="0" w:color="92D050"/>
            </w:tcBorders>
          </w:tcPr>
          <w:p w14:paraId="4F561347" w14:textId="0306A500" w:rsidR="29A649D6" w:rsidRPr="00E004D4" w:rsidRDefault="29A649D6" w:rsidP="29A649D6">
            <w:pPr>
              <w:jc w:val="both"/>
              <w:rPr>
                <w:rFonts w:asciiTheme="majorHAnsi" w:hAnsiTheme="majorHAnsi"/>
                <w:sz w:val="18"/>
                <w:szCs w:val="18"/>
              </w:rPr>
            </w:pPr>
            <w:r w:rsidRPr="00E004D4">
              <w:rPr>
                <w:rFonts w:asciiTheme="majorHAnsi" w:eastAsia="Calibri" w:hAnsiTheme="majorHAnsi" w:cs="Calibri"/>
                <w:sz w:val="18"/>
                <w:szCs w:val="18"/>
              </w:rPr>
              <w:t xml:space="preserve">december  </w:t>
            </w:r>
            <w:r w:rsidR="28EAA300" w:rsidRPr="00E004D4">
              <w:rPr>
                <w:rFonts w:asciiTheme="majorHAnsi" w:eastAsia="Calibri" w:hAnsiTheme="majorHAnsi" w:cs="Calibri"/>
                <w:sz w:val="18"/>
                <w:szCs w:val="18"/>
              </w:rPr>
              <w:t>16. 12.</w:t>
            </w:r>
          </w:p>
          <w:p w14:paraId="714C7867" w14:textId="00E63840" w:rsidR="29A649D6" w:rsidRPr="00E004D4" w:rsidRDefault="29A649D6" w:rsidP="29A649D6">
            <w:pPr>
              <w:spacing w:before="46"/>
              <w:jc w:val="both"/>
              <w:rPr>
                <w:rFonts w:asciiTheme="majorHAnsi" w:hAnsiTheme="majorHAnsi"/>
                <w:sz w:val="18"/>
                <w:szCs w:val="18"/>
              </w:rPr>
            </w:pPr>
            <w:r w:rsidRPr="00E004D4">
              <w:rPr>
                <w:rFonts w:asciiTheme="majorHAnsi" w:eastAsia="Calibri" w:hAnsiTheme="majorHAnsi" w:cs="Calibri"/>
                <w:sz w:val="18"/>
                <w:szCs w:val="18"/>
              </w:rPr>
              <w:t xml:space="preserve"> </w:t>
            </w:r>
          </w:p>
          <w:p w14:paraId="0C2AEAA5" w14:textId="7A55F392" w:rsidR="29A649D6" w:rsidRPr="00E004D4" w:rsidRDefault="29A649D6" w:rsidP="29A649D6">
            <w:pPr>
              <w:spacing w:before="46"/>
              <w:jc w:val="both"/>
              <w:rPr>
                <w:rFonts w:asciiTheme="majorHAnsi" w:hAnsiTheme="majorHAnsi"/>
                <w:sz w:val="18"/>
                <w:szCs w:val="18"/>
              </w:rPr>
            </w:pPr>
            <w:r w:rsidRPr="00E004D4">
              <w:rPr>
                <w:rFonts w:asciiTheme="majorHAnsi" w:eastAsia="Calibri" w:hAnsiTheme="majorHAnsi" w:cs="Calibri"/>
                <w:sz w:val="18"/>
                <w:szCs w:val="18"/>
              </w:rPr>
              <w:t xml:space="preserve">februar </w:t>
            </w:r>
            <w:r w:rsidR="6E253233" w:rsidRPr="00E004D4">
              <w:rPr>
                <w:rFonts w:asciiTheme="majorHAnsi" w:eastAsia="Calibri" w:hAnsiTheme="majorHAnsi" w:cs="Calibri"/>
                <w:sz w:val="18"/>
                <w:szCs w:val="18"/>
              </w:rPr>
              <w:t>10.2.</w:t>
            </w:r>
          </w:p>
          <w:p w14:paraId="4BBAD1FE" w14:textId="01D9197C" w:rsidR="29A649D6" w:rsidRPr="00E004D4" w:rsidRDefault="29A649D6" w:rsidP="29A649D6">
            <w:pPr>
              <w:spacing w:before="46"/>
              <w:jc w:val="both"/>
              <w:rPr>
                <w:rFonts w:asciiTheme="majorHAnsi" w:hAnsiTheme="majorHAnsi"/>
                <w:sz w:val="18"/>
                <w:szCs w:val="18"/>
              </w:rPr>
            </w:pPr>
            <w:r w:rsidRPr="00E004D4">
              <w:rPr>
                <w:rFonts w:asciiTheme="majorHAnsi" w:eastAsia="Calibri" w:hAnsiTheme="majorHAnsi" w:cs="Calibri"/>
                <w:sz w:val="18"/>
                <w:szCs w:val="18"/>
              </w:rPr>
              <w:t xml:space="preserve"> </w:t>
            </w:r>
          </w:p>
          <w:p w14:paraId="2764F4D8" w14:textId="552E1F56" w:rsidR="29A649D6" w:rsidRPr="00E004D4" w:rsidRDefault="29A649D6" w:rsidP="29A649D6">
            <w:pPr>
              <w:spacing w:before="46"/>
              <w:jc w:val="both"/>
              <w:rPr>
                <w:rFonts w:asciiTheme="majorHAnsi" w:hAnsiTheme="majorHAnsi"/>
                <w:sz w:val="18"/>
                <w:szCs w:val="18"/>
              </w:rPr>
            </w:pPr>
            <w:r w:rsidRPr="00E004D4">
              <w:rPr>
                <w:rFonts w:asciiTheme="majorHAnsi" w:eastAsia="Calibri" w:hAnsiTheme="majorHAnsi" w:cs="Calibri"/>
                <w:sz w:val="18"/>
                <w:szCs w:val="18"/>
              </w:rPr>
              <w:t xml:space="preserve">maj </w:t>
            </w:r>
          </w:p>
          <w:p w14:paraId="39D45EE7" w14:textId="0F7F6C0E" w:rsidR="29A649D6" w:rsidRPr="00E004D4" w:rsidRDefault="29A649D6" w:rsidP="29A649D6">
            <w:pPr>
              <w:spacing w:before="46"/>
              <w:jc w:val="both"/>
              <w:rPr>
                <w:rFonts w:asciiTheme="majorHAnsi" w:hAnsiTheme="majorHAnsi"/>
                <w:sz w:val="18"/>
                <w:szCs w:val="18"/>
              </w:rPr>
            </w:pPr>
            <w:r w:rsidRPr="00E004D4">
              <w:rPr>
                <w:rFonts w:asciiTheme="majorHAnsi" w:eastAsia="Calibri" w:hAnsiTheme="majorHAnsi" w:cs="Calibri"/>
                <w:sz w:val="18"/>
                <w:szCs w:val="18"/>
              </w:rPr>
              <w:t xml:space="preserve">dijaki </w:t>
            </w:r>
            <w:proofErr w:type="spellStart"/>
            <w:r w:rsidRPr="00E004D4">
              <w:rPr>
                <w:rFonts w:asciiTheme="majorHAnsi" w:eastAsia="Calibri" w:hAnsiTheme="majorHAnsi" w:cs="Calibri"/>
                <w:sz w:val="18"/>
                <w:szCs w:val="18"/>
              </w:rPr>
              <w:t>portfolio</w:t>
            </w:r>
            <w:proofErr w:type="spellEnd"/>
            <w:r w:rsidRPr="00E004D4">
              <w:rPr>
                <w:rFonts w:asciiTheme="majorHAnsi" w:eastAsia="Calibri" w:hAnsiTheme="majorHAnsi" w:cs="Calibri"/>
                <w:sz w:val="18"/>
                <w:szCs w:val="18"/>
              </w:rPr>
              <w:t xml:space="preserve"> izdelujejo skozi celotno šolsko leto, končna ocena se oblikuje ob zaključku šolskega leta </w:t>
            </w:r>
          </w:p>
        </w:tc>
        <w:tc>
          <w:tcPr>
            <w:tcW w:w="1799" w:type="dxa"/>
            <w:tcBorders>
              <w:top w:val="single" w:sz="12" w:space="0" w:color="92D050"/>
              <w:bottom w:val="single" w:sz="12" w:space="0" w:color="92D050"/>
              <w:right w:val="single" w:sz="4" w:space="0" w:color="9BBA58"/>
            </w:tcBorders>
          </w:tcPr>
          <w:p w14:paraId="08B8BF0F" w14:textId="09F23022" w:rsidR="29A649D6" w:rsidRPr="00E004D4" w:rsidRDefault="00E004D4" w:rsidP="29A649D6">
            <w:pPr>
              <w:rPr>
                <w:rFonts w:asciiTheme="majorHAnsi" w:hAnsiTheme="majorHAnsi"/>
                <w:sz w:val="18"/>
                <w:szCs w:val="18"/>
              </w:rPr>
            </w:pPr>
            <w:r w:rsidRPr="00E004D4">
              <w:rPr>
                <w:rFonts w:asciiTheme="majorHAnsi" w:eastAsia="Calibri" w:hAnsiTheme="majorHAnsi" w:cs="Calibri"/>
                <w:sz w:val="18"/>
                <w:szCs w:val="18"/>
              </w:rPr>
              <w:t xml:space="preserve">  </w:t>
            </w:r>
            <w:r w:rsidR="29A649D6" w:rsidRPr="00E004D4">
              <w:rPr>
                <w:rFonts w:asciiTheme="majorHAnsi" w:eastAsia="Calibri" w:hAnsiTheme="majorHAnsi" w:cs="Calibri"/>
                <w:sz w:val="18"/>
                <w:szCs w:val="18"/>
              </w:rPr>
              <w:t>Nika Muren</w:t>
            </w:r>
          </w:p>
        </w:tc>
      </w:tr>
      <w:tr w:rsidR="00591059" w:rsidRPr="00E459A7" w14:paraId="126B3793" w14:textId="77777777" w:rsidTr="56417404">
        <w:trPr>
          <w:trHeight w:val="1083"/>
        </w:trPr>
        <w:tc>
          <w:tcPr>
            <w:tcW w:w="1288" w:type="dxa"/>
            <w:tcBorders>
              <w:top w:val="single" w:sz="12" w:space="0" w:color="92D050"/>
              <w:left w:val="single" w:sz="4" w:space="0" w:color="9BBA58"/>
              <w:bottom w:val="single" w:sz="12" w:space="0" w:color="92D050"/>
            </w:tcBorders>
          </w:tcPr>
          <w:p w14:paraId="1A7C221E" w14:textId="77777777" w:rsidR="00591059" w:rsidRPr="00E004D4" w:rsidRDefault="00591059" w:rsidP="00591059">
            <w:pPr>
              <w:pStyle w:val="TableParagraph"/>
              <w:spacing w:before="1"/>
              <w:rPr>
                <w:b/>
                <w:sz w:val="17"/>
              </w:rPr>
            </w:pPr>
            <w:r w:rsidRPr="00E004D4">
              <w:rPr>
                <w:b/>
                <w:sz w:val="17"/>
              </w:rPr>
              <w:t>ET</w:t>
            </w:r>
          </w:p>
          <w:p w14:paraId="4B94D5A5" w14:textId="77777777" w:rsidR="00591059" w:rsidRPr="00E004D4" w:rsidRDefault="00591059" w:rsidP="00591059">
            <w:pPr>
              <w:pStyle w:val="TableParagraph"/>
              <w:ind w:left="4"/>
              <w:rPr>
                <w:rFonts w:asciiTheme="minorHAnsi" w:hAnsiTheme="minorHAnsi" w:cstheme="minorHAnsi"/>
                <w:b/>
                <w:sz w:val="20"/>
                <w:szCs w:val="20"/>
              </w:rPr>
            </w:pPr>
          </w:p>
        </w:tc>
        <w:tc>
          <w:tcPr>
            <w:tcW w:w="992" w:type="dxa"/>
            <w:tcBorders>
              <w:top w:val="single" w:sz="12" w:space="0" w:color="92D050"/>
              <w:bottom w:val="single" w:sz="12" w:space="0" w:color="92D050"/>
            </w:tcBorders>
          </w:tcPr>
          <w:p w14:paraId="5B77EB37" w14:textId="4BF62D56" w:rsidR="00591059" w:rsidRPr="00E004D4" w:rsidRDefault="00591059" w:rsidP="00E004D4">
            <w:pPr>
              <w:pStyle w:val="TableParagraph"/>
              <w:spacing w:line="246" w:lineRule="exact"/>
              <w:rPr>
                <w:rFonts w:asciiTheme="minorHAnsi" w:hAnsiTheme="minorHAnsi" w:cstheme="minorHAnsi"/>
                <w:b/>
                <w:sz w:val="20"/>
                <w:szCs w:val="20"/>
              </w:rPr>
            </w:pPr>
            <w:r w:rsidRPr="00E004D4">
              <w:rPr>
                <w:b/>
                <w:sz w:val="18"/>
              </w:rPr>
              <w:t>SOC</w:t>
            </w:r>
          </w:p>
        </w:tc>
        <w:tc>
          <w:tcPr>
            <w:tcW w:w="709" w:type="dxa"/>
            <w:tcBorders>
              <w:top w:val="single" w:sz="12" w:space="0" w:color="92D050"/>
              <w:bottom w:val="single" w:sz="12" w:space="0" w:color="92D050"/>
            </w:tcBorders>
          </w:tcPr>
          <w:p w14:paraId="3656B9AB" w14:textId="77777777" w:rsidR="00591059" w:rsidRPr="00E004D4" w:rsidRDefault="00591059" w:rsidP="00591059">
            <w:pPr>
              <w:pStyle w:val="TableParagraph"/>
              <w:jc w:val="center"/>
              <w:rPr>
                <w:rFonts w:asciiTheme="majorHAnsi" w:hAnsiTheme="majorHAnsi"/>
                <w:b/>
                <w:sz w:val="18"/>
                <w:szCs w:val="18"/>
              </w:rPr>
            </w:pPr>
          </w:p>
          <w:p w14:paraId="0135CBF0" w14:textId="77777777" w:rsidR="00591059" w:rsidRPr="00E004D4" w:rsidRDefault="00591059" w:rsidP="00591059">
            <w:pPr>
              <w:pStyle w:val="TableParagraph"/>
              <w:spacing w:line="246" w:lineRule="exact"/>
              <w:ind w:right="30"/>
              <w:jc w:val="center"/>
              <w:rPr>
                <w:rFonts w:asciiTheme="majorHAnsi" w:hAnsiTheme="majorHAnsi" w:cstheme="minorHAnsi"/>
                <w:sz w:val="18"/>
                <w:szCs w:val="18"/>
              </w:rPr>
            </w:pPr>
            <w:r w:rsidRPr="00E004D4">
              <w:rPr>
                <w:rFonts w:asciiTheme="majorHAnsi" w:hAnsiTheme="majorHAnsi"/>
                <w:sz w:val="18"/>
                <w:szCs w:val="18"/>
              </w:rPr>
              <w:t>1.</w:t>
            </w:r>
          </w:p>
        </w:tc>
        <w:tc>
          <w:tcPr>
            <w:tcW w:w="1134" w:type="dxa"/>
            <w:tcBorders>
              <w:top w:val="single" w:sz="12" w:space="0" w:color="92D050"/>
              <w:bottom w:val="single" w:sz="12" w:space="0" w:color="92D050"/>
            </w:tcBorders>
          </w:tcPr>
          <w:p w14:paraId="45FB0818" w14:textId="77777777" w:rsidR="00591059" w:rsidRPr="00E004D4" w:rsidRDefault="00591059" w:rsidP="00591059">
            <w:pPr>
              <w:pStyle w:val="TableParagraph"/>
              <w:spacing w:before="1"/>
              <w:jc w:val="center"/>
              <w:rPr>
                <w:rFonts w:asciiTheme="majorHAnsi" w:hAnsiTheme="majorHAnsi"/>
                <w:b/>
                <w:sz w:val="18"/>
                <w:szCs w:val="18"/>
              </w:rPr>
            </w:pPr>
          </w:p>
          <w:p w14:paraId="660EF42B" w14:textId="785E478A" w:rsidR="4FE576AD" w:rsidRPr="00E004D4" w:rsidRDefault="18A5BD0E" w:rsidP="6EDD6044">
            <w:pPr>
              <w:pStyle w:val="TableParagraph"/>
              <w:spacing w:before="1" w:line="259" w:lineRule="auto"/>
              <w:jc w:val="center"/>
              <w:rPr>
                <w:rFonts w:asciiTheme="majorHAnsi" w:hAnsiTheme="majorHAnsi"/>
                <w:sz w:val="18"/>
                <w:szCs w:val="18"/>
              </w:rPr>
            </w:pPr>
            <w:r w:rsidRPr="00E004D4">
              <w:rPr>
                <w:rFonts w:asciiTheme="majorHAnsi" w:hAnsiTheme="majorHAnsi"/>
                <w:sz w:val="18"/>
                <w:szCs w:val="18"/>
              </w:rPr>
              <w:t>2+1</w:t>
            </w:r>
            <w:r w:rsidR="006F67D3">
              <w:rPr>
                <w:rFonts w:asciiTheme="majorHAnsi" w:hAnsiTheme="majorHAnsi"/>
                <w:sz w:val="18"/>
                <w:szCs w:val="18"/>
              </w:rPr>
              <w:t>/3</w:t>
            </w:r>
          </w:p>
          <w:p w14:paraId="049F31CB" w14:textId="77777777" w:rsidR="00591059" w:rsidRPr="00E004D4" w:rsidRDefault="00591059" w:rsidP="00591059">
            <w:pPr>
              <w:pStyle w:val="TableParagraph"/>
              <w:spacing w:line="246" w:lineRule="exact"/>
              <w:ind w:left="107"/>
              <w:rPr>
                <w:rFonts w:asciiTheme="majorHAnsi" w:hAnsiTheme="majorHAnsi" w:cstheme="minorHAnsi"/>
                <w:sz w:val="18"/>
                <w:szCs w:val="18"/>
              </w:rPr>
            </w:pPr>
          </w:p>
        </w:tc>
        <w:tc>
          <w:tcPr>
            <w:tcW w:w="3402" w:type="dxa"/>
            <w:tcBorders>
              <w:top w:val="single" w:sz="12" w:space="0" w:color="92D050"/>
              <w:bottom w:val="single" w:sz="12" w:space="0" w:color="92D050"/>
            </w:tcBorders>
          </w:tcPr>
          <w:p w14:paraId="37CB6282" w14:textId="77777777" w:rsidR="00591059" w:rsidRPr="00E004D4" w:rsidRDefault="00591059"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Uvod v sociologijo</w:t>
            </w:r>
          </w:p>
          <w:p w14:paraId="44B1FDFF" w14:textId="77777777" w:rsidR="00591059" w:rsidRPr="00E004D4" w:rsidRDefault="00591059"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Socializacija</w:t>
            </w:r>
          </w:p>
          <w:p w14:paraId="71F238E7" w14:textId="77777777" w:rsidR="00591059" w:rsidRPr="00E004D4" w:rsidRDefault="00591059"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Kultura</w:t>
            </w:r>
          </w:p>
          <w:p w14:paraId="35346083" w14:textId="77777777" w:rsidR="00591059" w:rsidRPr="00E004D4" w:rsidRDefault="00591059"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Družbene neenakosti in slojevitosti</w:t>
            </w:r>
          </w:p>
          <w:p w14:paraId="37B83D00" w14:textId="77777777" w:rsidR="00591059" w:rsidRPr="00E004D4" w:rsidRDefault="00591059"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Spreminjajoči se svet</w:t>
            </w:r>
          </w:p>
          <w:p w14:paraId="480D2D2B" w14:textId="77777777" w:rsidR="00591059" w:rsidRPr="00E004D4" w:rsidRDefault="00591059"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Odnos do telesa in zdravja</w:t>
            </w:r>
          </w:p>
          <w:p w14:paraId="53128261" w14:textId="77777777" w:rsidR="00591059" w:rsidRPr="00E004D4" w:rsidRDefault="00591059" w:rsidP="00591059">
            <w:pPr>
              <w:pStyle w:val="TableParagraph"/>
              <w:tabs>
                <w:tab w:val="left" w:pos="710"/>
              </w:tabs>
              <w:spacing w:before="1"/>
              <w:ind w:left="710"/>
              <w:rPr>
                <w:rFonts w:asciiTheme="majorHAnsi" w:hAnsiTheme="majorHAnsi" w:cstheme="minorHAnsi"/>
                <w:sz w:val="18"/>
                <w:szCs w:val="18"/>
              </w:rPr>
            </w:pPr>
          </w:p>
        </w:tc>
        <w:tc>
          <w:tcPr>
            <w:tcW w:w="2410" w:type="dxa"/>
            <w:tcBorders>
              <w:top w:val="single" w:sz="12" w:space="0" w:color="92D050"/>
              <w:bottom w:val="single" w:sz="12" w:space="0" w:color="92D050"/>
            </w:tcBorders>
          </w:tcPr>
          <w:p w14:paraId="62486C05" w14:textId="77777777" w:rsidR="00591059" w:rsidRPr="00E004D4" w:rsidRDefault="00591059" w:rsidP="00591059">
            <w:pPr>
              <w:pStyle w:val="TableParagraph"/>
              <w:spacing w:before="47"/>
              <w:ind w:left="105" w:right="683"/>
              <w:rPr>
                <w:rFonts w:asciiTheme="majorHAnsi" w:hAnsiTheme="majorHAnsi"/>
                <w:sz w:val="18"/>
                <w:szCs w:val="18"/>
              </w:rPr>
            </w:pPr>
          </w:p>
          <w:p w14:paraId="4101652C" w14:textId="77777777" w:rsidR="00591059" w:rsidRPr="00E004D4" w:rsidRDefault="00591059" w:rsidP="00591059">
            <w:pPr>
              <w:pStyle w:val="TableParagraph"/>
              <w:spacing w:before="47"/>
              <w:ind w:left="105" w:right="683"/>
              <w:rPr>
                <w:rFonts w:asciiTheme="majorHAnsi" w:hAnsiTheme="majorHAnsi"/>
                <w:sz w:val="18"/>
                <w:szCs w:val="18"/>
              </w:rPr>
            </w:pPr>
          </w:p>
          <w:p w14:paraId="1B148886" w14:textId="74FA1057" w:rsidR="00591059" w:rsidRPr="00E004D4" w:rsidRDefault="18A5BD0E" w:rsidP="00591059">
            <w:pPr>
              <w:pStyle w:val="TableParagraph"/>
              <w:spacing w:before="47"/>
              <w:ind w:left="105" w:right="683"/>
              <w:rPr>
                <w:rFonts w:asciiTheme="majorHAnsi" w:hAnsiTheme="majorHAnsi"/>
                <w:sz w:val="18"/>
                <w:szCs w:val="18"/>
              </w:rPr>
            </w:pPr>
            <w:r w:rsidRPr="00E004D4">
              <w:rPr>
                <w:rFonts w:asciiTheme="majorHAnsi" w:hAnsiTheme="majorHAnsi"/>
                <w:sz w:val="18"/>
                <w:szCs w:val="18"/>
              </w:rPr>
              <w:t>Pisno (2 oceni)</w:t>
            </w:r>
          </w:p>
          <w:p w14:paraId="67A232F4" w14:textId="77777777" w:rsidR="00591059" w:rsidRPr="00E004D4" w:rsidRDefault="00591059" w:rsidP="00591059">
            <w:pPr>
              <w:pStyle w:val="TableParagraph"/>
              <w:spacing w:before="47"/>
              <w:ind w:left="105" w:right="683"/>
              <w:rPr>
                <w:rFonts w:asciiTheme="majorHAnsi" w:hAnsiTheme="majorHAnsi"/>
                <w:sz w:val="18"/>
                <w:szCs w:val="18"/>
              </w:rPr>
            </w:pPr>
            <w:r w:rsidRPr="00E004D4">
              <w:rPr>
                <w:rFonts w:asciiTheme="majorHAnsi" w:hAnsiTheme="majorHAnsi"/>
                <w:sz w:val="18"/>
                <w:szCs w:val="18"/>
              </w:rPr>
              <w:t>Ustno (1 ocena)</w:t>
            </w:r>
          </w:p>
          <w:p w14:paraId="4B99056E" w14:textId="6AC96459" w:rsidR="00591059" w:rsidRPr="00E004D4" w:rsidRDefault="18A5BD0E" w:rsidP="590D2154">
            <w:pPr>
              <w:pStyle w:val="TableParagraph"/>
              <w:tabs>
                <w:tab w:val="left" w:pos="707"/>
              </w:tabs>
              <w:spacing w:before="1"/>
              <w:rPr>
                <w:rFonts w:asciiTheme="majorHAnsi" w:hAnsiTheme="majorHAnsi"/>
                <w:sz w:val="18"/>
                <w:szCs w:val="18"/>
              </w:rPr>
            </w:pPr>
            <w:r w:rsidRPr="00E004D4">
              <w:rPr>
                <w:rFonts w:asciiTheme="majorHAnsi" w:hAnsiTheme="majorHAnsi"/>
                <w:sz w:val="18"/>
                <w:szCs w:val="18"/>
              </w:rPr>
              <w:t xml:space="preserve">  </w:t>
            </w:r>
          </w:p>
        </w:tc>
        <w:tc>
          <w:tcPr>
            <w:tcW w:w="2836" w:type="dxa"/>
            <w:tcBorders>
              <w:top w:val="single" w:sz="12" w:space="0" w:color="92D050"/>
              <w:bottom w:val="single" w:sz="12" w:space="0" w:color="92D050"/>
            </w:tcBorders>
          </w:tcPr>
          <w:p w14:paraId="1299C43A" w14:textId="77777777" w:rsidR="00591059" w:rsidRPr="00E004D4" w:rsidRDefault="00591059" w:rsidP="29A649D6">
            <w:pPr>
              <w:spacing w:before="46" w:line="259" w:lineRule="auto"/>
              <w:jc w:val="both"/>
              <w:rPr>
                <w:rFonts w:asciiTheme="majorHAnsi" w:eastAsia="Calibri" w:hAnsiTheme="majorHAnsi" w:cs="Calibri"/>
                <w:sz w:val="18"/>
                <w:szCs w:val="18"/>
              </w:rPr>
            </w:pPr>
          </w:p>
          <w:p w14:paraId="025F5546" w14:textId="4436134B" w:rsidR="00591059" w:rsidRPr="00E004D4" w:rsidRDefault="18A5BD0E" w:rsidP="29A649D6">
            <w:pPr>
              <w:spacing w:before="46" w:line="259" w:lineRule="auto"/>
              <w:jc w:val="both"/>
              <w:rPr>
                <w:rFonts w:asciiTheme="majorHAnsi" w:eastAsia="Calibri" w:hAnsiTheme="majorHAnsi" w:cs="Calibri"/>
                <w:sz w:val="18"/>
                <w:szCs w:val="18"/>
              </w:rPr>
            </w:pPr>
            <w:r w:rsidRPr="00E004D4">
              <w:rPr>
                <w:rFonts w:asciiTheme="majorHAnsi" w:eastAsia="Calibri" w:hAnsiTheme="majorHAnsi" w:cs="Calibri"/>
                <w:sz w:val="18"/>
                <w:szCs w:val="18"/>
              </w:rPr>
              <w:t>Ustno :</w:t>
            </w:r>
            <w:r w:rsidR="16040C39" w:rsidRPr="00E004D4">
              <w:rPr>
                <w:rFonts w:asciiTheme="majorHAnsi" w:eastAsia="Calibri" w:hAnsiTheme="majorHAnsi" w:cs="Calibri"/>
                <w:sz w:val="18"/>
                <w:szCs w:val="18"/>
              </w:rPr>
              <w:t xml:space="preserve"> december, januar, februar</w:t>
            </w:r>
            <w:r w:rsidRPr="00E004D4">
              <w:rPr>
                <w:rFonts w:asciiTheme="majorHAnsi" w:eastAsia="Calibri" w:hAnsiTheme="majorHAnsi" w:cs="Calibri"/>
                <w:sz w:val="18"/>
                <w:szCs w:val="18"/>
              </w:rPr>
              <w:t xml:space="preserve"> </w:t>
            </w:r>
          </w:p>
          <w:p w14:paraId="41D88B62" w14:textId="00428B20" w:rsidR="00591059" w:rsidRPr="00E004D4" w:rsidRDefault="18A5BD0E" w:rsidP="29A649D6">
            <w:pPr>
              <w:spacing w:before="46" w:line="259" w:lineRule="auto"/>
              <w:jc w:val="both"/>
              <w:rPr>
                <w:rFonts w:asciiTheme="majorHAnsi" w:eastAsia="Calibri" w:hAnsiTheme="majorHAnsi" w:cs="Calibri"/>
                <w:sz w:val="18"/>
                <w:szCs w:val="18"/>
              </w:rPr>
            </w:pPr>
            <w:r w:rsidRPr="00E004D4">
              <w:rPr>
                <w:rFonts w:asciiTheme="majorHAnsi" w:eastAsia="Calibri" w:hAnsiTheme="majorHAnsi" w:cs="Calibri"/>
                <w:sz w:val="18"/>
                <w:szCs w:val="18"/>
              </w:rPr>
              <w:t xml:space="preserve">Pisno: </w:t>
            </w:r>
            <w:r w:rsidR="5F2A280D" w:rsidRPr="00E004D4">
              <w:rPr>
                <w:rFonts w:asciiTheme="majorHAnsi" w:eastAsia="Calibri" w:hAnsiTheme="majorHAnsi" w:cs="Calibri"/>
                <w:sz w:val="18"/>
                <w:szCs w:val="18"/>
              </w:rPr>
              <w:t>13.11.</w:t>
            </w:r>
            <w:r w:rsidRPr="00E004D4">
              <w:rPr>
                <w:rFonts w:asciiTheme="majorHAnsi" w:eastAsia="Calibri" w:hAnsiTheme="majorHAnsi" w:cs="Calibri"/>
                <w:sz w:val="18"/>
                <w:szCs w:val="18"/>
              </w:rPr>
              <w:t xml:space="preserve"> 2025,</w:t>
            </w:r>
            <w:r w:rsidR="0A4AFD1F" w:rsidRPr="00E004D4">
              <w:rPr>
                <w:rFonts w:asciiTheme="majorHAnsi" w:eastAsia="Calibri" w:hAnsiTheme="majorHAnsi" w:cs="Calibri"/>
                <w:sz w:val="18"/>
                <w:szCs w:val="18"/>
              </w:rPr>
              <w:t xml:space="preserve"> 21.5. 2026</w:t>
            </w:r>
            <w:r w:rsidRPr="00E004D4">
              <w:rPr>
                <w:rFonts w:asciiTheme="majorHAnsi" w:eastAsia="Calibri" w:hAnsiTheme="majorHAnsi" w:cs="Calibri"/>
                <w:sz w:val="18"/>
                <w:szCs w:val="18"/>
              </w:rPr>
              <w:t xml:space="preserve"> </w:t>
            </w:r>
          </w:p>
        </w:tc>
        <w:tc>
          <w:tcPr>
            <w:tcW w:w="1799" w:type="dxa"/>
            <w:tcBorders>
              <w:top w:val="single" w:sz="12" w:space="0" w:color="92D050"/>
              <w:bottom w:val="single" w:sz="12" w:space="0" w:color="92D050"/>
              <w:right w:val="single" w:sz="4" w:space="0" w:color="9BBA58"/>
            </w:tcBorders>
          </w:tcPr>
          <w:p w14:paraId="4DDBEF00" w14:textId="77777777" w:rsidR="00591059" w:rsidRPr="00E004D4" w:rsidRDefault="00591059" w:rsidP="00591059">
            <w:pPr>
              <w:pStyle w:val="TableParagraph"/>
              <w:rPr>
                <w:rFonts w:asciiTheme="majorHAnsi" w:hAnsiTheme="majorHAnsi"/>
                <w:b/>
                <w:sz w:val="18"/>
                <w:szCs w:val="18"/>
              </w:rPr>
            </w:pPr>
          </w:p>
          <w:p w14:paraId="3461D779" w14:textId="77777777" w:rsidR="00591059" w:rsidRPr="00E004D4" w:rsidRDefault="00591059" w:rsidP="00591059">
            <w:pPr>
              <w:pStyle w:val="TableParagraph"/>
              <w:spacing w:before="1"/>
              <w:rPr>
                <w:rFonts w:asciiTheme="majorHAnsi" w:hAnsiTheme="majorHAnsi"/>
                <w:b/>
                <w:sz w:val="18"/>
                <w:szCs w:val="18"/>
              </w:rPr>
            </w:pPr>
          </w:p>
          <w:p w14:paraId="3CF2D8B6" w14:textId="77777777" w:rsidR="00591059" w:rsidRPr="00E004D4" w:rsidRDefault="00591059" w:rsidP="00591059">
            <w:pPr>
              <w:pStyle w:val="TableParagraph"/>
              <w:ind w:left="104"/>
              <w:rPr>
                <w:rFonts w:asciiTheme="majorHAnsi" w:hAnsiTheme="majorHAnsi"/>
                <w:sz w:val="18"/>
                <w:szCs w:val="18"/>
              </w:rPr>
            </w:pPr>
          </w:p>
          <w:p w14:paraId="0FB78278" w14:textId="77777777" w:rsidR="00591059" w:rsidRPr="00E004D4" w:rsidRDefault="00591059" w:rsidP="00591059">
            <w:pPr>
              <w:pStyle w:val="TableParagraph"/>
              <w:ind w:left="104"/>
              <w:rPr>
                <w:rFonts w:asciiTheme="majorHAnsi" w:hAnsiTheme="majorHAnsi"/>
                <w:sz w:val="18"/>
                <w:szCs w:val="18"/>
              </w:rPr>
            </w:pPr>
          </w:p>
          <w:p w14:paraId="321280AD" w14:textId="77777777" w:rsidR="00591059" w:rsidRPr="00E004D4" w:rsidRDefault="00632192" w:rsidP="00591059">
            <w:pPr>
              <w:pStyle w:val="TableParagraph"/>
              <w:ind w:left="115"/>
              <w:rPr>
                <w:rFonts w:asciiTheme="majorHAnsi" w:hAnsiTheme="majorHAnsi" w:cstheme="minorHAnsi"/>
                <w:sz w:val="18"/>
                <w:szCs w:val="18"/>
              </w:rPr>
            </w:pPr>
            <w:r w:rsidRPr="00E004D4">
              <w:rPr>
                <w:rFonts w:asciiTheme="majorHAnsi" w:hAnsiTheme="majorHAnsi"/>
                <w:sz w:val="18"/>
                <w:szCs w:val="18"/>
              </w:rPr>
              <w:t>Suzana Malnar</w:t>
            </w:r>
          </w:p>
        </w:tc>
      </w:tr>
      <w:tr w:rsidR="00591059" w:rsidRPr="00E459A7" w14:paraId="6F39348A" w14:textId="77777777" w:rsidTr="56417404">
        <w:trPr>
          <w:trHeight w:val="1191"/>
        </w:trPr>
        <w:tc>
          <w:tcPr>
            <w:tcW w:w="1288" w:type="dxa"/>
            <w:tcBorders>
              <w:top w:val="single" w:sz="12" w:space="0" w:color="92D050"/>
              <w:left w:val="single" w:sz="4" w:space="0" w:color="9BBA58"/>
              <w:bottom w:val="single" w:sz="12" w:space="0" w:color="92D050"/>
            </w:tcBorders>
          </w:tcPr>
          <w:p w14:paraId="061BC761" w14:textId="77777777" w:rsidR="00591059" w:rsidRPr="00E004D4" w:rsidRDefault="00591059" w:rsidP="00591059">
            <w:pPr>
              <w:pStyle w:val="TableParagraph"/>
              <w:spacing w:before="1"/>
              <w:ind w:left="4"/>
              <w:rPr>
                <w:rFonts w:asciiTheme="minorHAnsi" w:hAnsiTheme="minorHAnsi" w:cstheme="minorHAnsi"/>
                <w:b/>
                <w:sz w:val="20"/>
                <w:szCs w:val="20"/>
              </w:rPr>
            </w:pPr>
            <w:r w:rsidRPr="00E004D4">
              <w:rPr>
                <w:b/>
                <w:sz w:val="20"/>
              </w:rPr>
              <w:t>ET</w:t>
            </w:r>
          </w:p>
        </w:tc>
        <w:tc>
          <w:tcPr>
            <w:tcW w:w="992" w:type="dxa"/>
            <w:tcBorders>
              <w:top w:val="single" w:sz="12" w:space="0" w:color="92D050"/>
              <w:bottom w:val="single" w:sz="12" w:space="0" w:color="92D050"/>
            </w:tcBorders>
          </w:tcPr>
          <w:p w14:paraId="42E4A78A" w14:textId="65BE3843" w:rsidR="00591059" w:rsidRPr="00E004D4" w:rsidRDefault="00591059" w:rsidP="00591059">
            <w:pPr>
              <w:pStyle w:val="TableParagraph"/>
              <w:spacing w:line="249" w:lineRule="exact"/>
              <w:ind w:left="30"/>
              <w:rPr>
                <w:rFonts w:asciiTheme="minorHAnsi" w:hAnsiTheme="minorHAnsi" w:cstheme="minorHAnsi"/>
                <w:b/>
                <w:sz w:val="20"/>
                <w:szCs w:val="20"/>
              </w:rPr>
            </w:pPr>
            <w:r w:rsidRPr="00E004D4">
              <w:rPr>
                <w:b/>
                <w:sz w:val="18"/>
              </w:rPr>
              <w:t>GEO</w:t>
            </w:r>
          </w:p>
        </w:tc>
        <w:tc>
          <w:tcPr>
            <w:tcW w:w="709" w:type="dxa"/>
            <w:tcBorders>
              <w:top w:val="single" w:sz="12" w:space="0" w:color="92D050"/>
              <w:bottom w:val="single" w:sz="12" w:space="0" w:color="92D050"/>
            </w:tcBorders>
          </w:tcPr>
          <w:p w14:paraId="432C38AF" w14:textId="77777777" w:rsidR="00591059" w:rsidRPr="00E004D4" w:rsidRDefault="00591059" w:rsidP="00591059">
            <w:pPr>
              <w:pStyle w:val="TableParagraph"/>
              <w:spacing w:line="249" w:lineRule="exact"/>
              <w:ind w:right="30"/>
              <w:jc w:val="center"/>
              <w:rPr>
                <w:rFonts w:asciiTheme="majorHAnsi" w:hAnsiTheme="majorHAnsi" w:cstheme="minorHAnsi"/>
                <w:sz w:val="18"/>
                <w:szCs w:val="18"/>
              </w:rPr>
            </w:pPr>
            <w:r w:rsidRPr="00E004D4">
              <w:rPr>
                <w:rFonts w:asciiTheme="majorHAnsi" w:hAnsiTheme="majorHAnsi"/>
                <w:sz w:val="18"/>
                <w:szCs w:val="18"/>
              </w:rPr>
              <w:t>1.C</w:t>
            </w:r>
          </w:p>
        </w:tc>
        <w:tc>
          <w:tcPr>
            <w:tcW w:w="1134" w:type="dxa"/>
            <w:tcBorders>
              <w:top w:val="single" w:sz="12" w:space="0" w:color="92D050"/>
              <w:bottom w:val="single" w:sz="12" w:space="0" w:color="92D050"/>
            </w:tcBorders>
          </w:tcPr>
          <w:p w14:paraId="144042B7" w14:textId="092AE622" w:rsidR="00591059" w:rsidRPr="00E004D4" w:rsidRDefault="0C46A4C2" w:rsidP="29A649D6">
            <w:pPr>
              <w:pStyle w:val="TableParagraph"/>
              <w:spacing w:line="249" w:lineRule="exact"/>
              <w:ind w:left="107"/>
              <w:jc w:val="center"/>
              <w:rPr>
                <w:rFonts w:asciiTheme="majorHAnsi" w:hAnsiTheme="majorHAnsi"/>
                <w:sz w:val="18"/>
                <w:szCs w:val="18"/>
              </w:rPr>
            </w:pPr>
            <w:r w:rsidRPr="00E004D4">
              <w:rPr>
                <w:rFonts w:asciiTheme="majorHAnsi" w:hAnsiTheme="majorHAnsi"/>
                <w:sz w:val="18"/>
                <w:szCs w:val="18"/>
              </w:rPr>
              <w:t>2+2</w:t>
            </w:r>
            <w:r w:rsidR="006F67D3">
              <w:rPr>
                <w:rFonts w:asciiTheme="majorHAnsi" w:hAnsiTheme="majorHAnsi"/>
                <w:sz w:val="18"/>
                <w:szCs w:val="18"/>
              </w:rPr>
              <w:t>/4</w:t>
            </w:r>
          </w:p>
        </w:tc>
        <w:tc>
          <w:tcPr>
            <w:tcW w:w="3402" w:type="dxa"/>
            <w:tcBorders>
              <w:top w:val="single" w:sz="12" w:space="0" w:color="92D050"/>
              <w:bottom w:val="single" w:sz="12" w:space="0" w:color="92D050"/>
            </w:tcBorders>
          </w:tcPr>
          <w:p w14:paraId="138C0F8A" w14:textId="25BF1546" w:rsidR="00591059" w:rsidRPr="00E004D4" w:rsidRDefault="1FAE7E28" w:rsidP="3B485F4F">
            <w:pPr>
              <w:pStyle w:val="TableParagraph"/>
              <w:spacing w:before="47"/>
              <w:ind w:left="108"/>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Človek in pokrajina + </w:t>
            </w:r>
            <w:r w:rsidR="586FF962" w:rsidRPr="00E004D4">
              <w:rPr>
                <w:rFonts w:asciiTheme="majorHAnsi" w:hAnsiTheme="majorHAnsi"/>
                <w:color w:val="000000" w:themeColor="text1"/>
                <w:sz w:val="18"/>
                <w:szCs w:val="18"/>
              </w:rPr>
              <w:t>Pokrajinska pestrost Slovenije</w:t>
            </w:r>
          </w:p>
          <w:p w14:paraId="415FC402" w14:textId="0E81FD7F" w:rsidR="00591059" w:rsidRPr="00E004D4" w:rsidRDefault="586FF962" w:rsidP="5AE39C83">
            <w:pPr>
              <w:pStyle w:val="TableParagraph"/>
              <w:spacing w:before="47"/>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Izzivi sodobnega sveta</w:t>
            </w:r>
          </w:p>
          <w:p w14:paraId="6565E5F1" w14:textId="083A670F" w:rsidR="00591059" w:rsidRPr="00E004D4" w:rsidRDefault="586FF962" w:rsidP="5AE39C83">
            <w:pPr>
              <w:pStyle w:val="TableParagraph"/>
              <w:spacing w:before="47"/>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Geografski izzivi Evrope</w:t>
            </w:r>
          </w:p>
          <w:p w14:paraId="4FCBAA1F" w14:textId="4F9CF16C" w:rsidR="00591059" w:rsidRPr="00E004D4" w:rsidRDefault="586FF962" w:rsidP="5AE39C83">
            <w:pPr>
              <w:pStyle w:val="TableParagraph"/>
              <w:tabs>
                <w:tab w:val="left" w:pos="710"/>
              </w:tabs>
              <w:spacing w:before="1"/>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Geografski izzivi Slovenije</w:t>
            </w:r>
          </w:p>
          <w:p w14:paraId="35E5ABD6" w14:textId="7D5CB57A" w:rsidR="00591059" w:rsidRPr="00E004D4" w:rsidRDefault="00591059" w:rsidP="5AE39C83">
            <w:pPr>
              <w:pStyle w:val="TableParagraph"/>
              <w:spacing w:before="47"/>
              <w:ind w:left="108"/>
              <w:rPr>
                <w:rFonts w:asciiTheme="majorHAnsi" w:hAnsiTheme="majorHAnsi"/>
                <w:sz w:val="18"/>
                <w:szCs w:val="18"/>
              </w:rPr>
            </w:pPr>
          </w:p>
        </w:tc>
        <w:tc>
          <w:tcPr>
            <w:tcW w:w="2410" w:type="dxa"/>
            <w:tcBorders>
              <w:top w:val="single" w:sz="12" w:space="0" w:color="92D050"/>
              <w:bottom w:val="single" w:sz="12" w:space="0" w:color="92D050"/>
            </w:tcBorders>
          </w:tcPr>
          <w:p w14:paraId="0F1FECFE" w14:textId="3BAD7CB9" w:rsidR="00591059" w:rsidRPr="00E004D4" w:rsidRDefault="00591059" w:rsidP="00591059">
            <w:pPr>
              <w:pStyle w:val="TableParagraph"/>
              <w:spacing w:before="47"/>
              <w:ind w:left="108"/>
              <w:rPr>
                <w:rFonts w:asciiTheme="majorHAnsi" w:hAnsiTheme="majorHAnsi"/>
                <w:sz w:val="18"/>
                <w:szCs w:val="18"/>
              </w:rPr>
            </w:pPr>
            <w:r w:rsidRPr="00E004D4">
              <w:rPr>
                <w:rFonts w:asciiTheme="majorHAnsi" w:hAnsiTheme="majorHAnsi"/>
                <w:sz w:val="18"/>
                <w:szCs w:val="18"/>
              </w:rPr>
              <w:lastRenderedPageBreak/>
              <w:t>Ustn</w:t>
            </w:r>
            <w:r w:rsidR="57B62261" w:rsidRPr="00E004D4">
              <w:rPr>
                <w:rFonts w:asciiTheme="majorHAnsi" w:hAnsiTheme="majorHAnsi"/>
                <w:sz w:val="18"/>
                <w:szCs w:val="18"/>
              </w:rPr>
              <w:t>o (</w:t>
            </w:r>
            <w:r w:rsidR="0CD384EF" w:rsidRPr="00E004D4">
              <w:rPr>
                <w:rFonts w:asciiTheme="majorHAnsi" w:hAnsiTheme="majorHAnsi"/>
                <w:sz w:val="18"/>
                <w:szCs w:val="18"/>
              </w:rPr>
              <w:t>2</w:t>
            </w:r>
            <w:r w:rsidR="57B62261" w:rsidRPr="00E004D4">
              <w:rPr>
                <w:rFonts w:asciiTheme="majorHAnsi" w:hAnsiTheme="majorHAnsi"/>
                <w:sz w:val="18"/>
                <w:szCs w:val="18"/>
              </w:rPr>
              <w:t xml:space="preserve"> ocen</w:t>
            </w:r>
            <w:r w:rsidR="0664503A" w:rsidRPr="00E004D4">
              <w:rPr>
                <w:rFonts w:asciiTheme="majorHAnsi" w:hAnsiTheme="majorHAnsi"/>
                <w:sz w:val="18"/>
                <w:szCs w:val="18"/>
              </w:rPr>
              <w:t>i</w:t>
            </w:r>
            <w:r w:rsidR="57B62261" w:rsidRPr="00E004D4">
              <w:rPr>
                <w:rFonts w:asciiTheme="majorHAnsi" w:hAnsiTheme="majorHAnsi"/>
                <w:sz w:val="18"/>
                <w:szCs w:val="18"/>
              </w:rPr>
              <w:t>)</w:t>
            </w:r>
          </w:p>
          <w:p w14:paraId="3016E8A7" w14:textId="3E6A229F" w:rsidR="00591059" w:rsidRPr="00E004D4" w:rsidRDefault="00591059" w:rsidP="00591059">
            <w:pPr>
              <w:pStyle w:val="TableParagraph"/>
              <w:spacing w:before="47" w:line="259" w:lineRule="auto"/>
              <w:ind w:left="108"/>
              <w:rPr>
                <w:rFonts w:asciiTheme="majorHAnsi" w:hAnsiTheme="majorHAnsi"/>
                <w:sz w:val="18"/>
                <w:szCs w:val="18"/>
              </w:rPr>
            </w:pPr>
            <w:r w:rsidRPr="00E004D4">
              <w:rPr>
                <w:rFonts w:asciiTheme="majorHAnsi" w:hAnsiTheme="majorHAnsi"/>
                <w:sz w:val="18"/>
                <w:szCs w:val="18"/>
              </w:rPr>
              <w:t>Pisna</w:t>
            </w:r>
            <w:r w:rsidR="1C9848D3" w:rsidRPr="00E004D4">
              <w:rPr>
                <w:rFonts w:asciiTheme="majorHAnsi" w:hAnsiTheme="majorHAnsi"/>
                <w:sz w:val="18"/>
                <w:szCs w:val="18"/>
              </w:rPr>
              <w:t xml:space="preserve"> (2 oceni)</w:t>
            </w:r>
          </w:p>
          <w:p w14:paraId="36E3E15D" w14:textId="40CD9D5C" w:rsidR="00591059" w:rsidRPr="00E004D4" w:rsidRDefault="00591059" w:rsidP="695EFDF9">
            <w:pPr>
              <w:pStyle w:val="TableParagraph"/>
              <w:tabs>
                <w:tab w:val="left" w:pos="707"/>
              </w:tabs>
              <w:ind w:left="108"/>
              <w:rPr>
                <w:rFonts w:asciiTheme="majorHAnsi" w:hAnsiTheme="majorHAnsi"/>
                <w:sz w:val="18"/>
                <w:szCs w:val="18"/>
              </w:rPr>
            </w:pPr>
          </w:p>
        </w:tc>
        <w:tc>
          <w:tcPr>
            <w:tcW w:w="2836" w:type="dxa"/>
            <w:tcBorders>
              <w:top w:val="single" w:sz="12" w:space="0" w:color="92D050"/>
              <w:bottom w:val="single" w:sz="12" w:space="0" w:color="92D050"/>
            </w:tcBorders>
          </w:tcPr>
          <w:p w14:paraId="3522D832" w14:textId="2CEF851C" w:rsidR="00591059" w:rsidRPr="00E004D4" w:rsidRDefault="267F2E8F" w:rsidP="3B485F4F">
            <w:pPr>
              <w:pStyle w:val="TableParagraph"/>
              <w:spacing w:before="47"/>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November (pisna)</w:t>
            </w:r>
            <w:r w:rsidR="5FC8871D" w:rsidRPr="00E004D4">
              <w:rPr>
                <w:rFonts w:asciiTheme="majorHAnsi" w:hAnsiTheme="majorHAnsi"/>
                <w:color w:val="000000" w:themeColor="text1"/>
                <w:sz w:val="18"/>
                <w:szCs w:val="18"/>
              </w:rPr>
              <w:t xml:space="preserve"> 25. 11. 2025</w:t>
            </w:r>
          </w:p>
          <w:p w14:paraId="397B404C" w14:textId="2AE3BA79" w:rsidR="00591059" w:rsidRPr="00E004D4" w:rsidRDefault="267F2E8F" w:rsidP="63FEBBA3">
            <w:pPr>
              <w:pStyle w:val="TableParagraph"/>
              <w:spacing w:before="47"/>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Januar (ustna)</w:t>
            </w:r>
          </w:p>
          <w:p w14:paraId="3AC1607F" w14:textId="2368E373" w:rsidR="00591059" w:rsidRPr="00E004D4" w:rsidRDefault="267F2E8F" w:rsidP="3B485F4F">
            <w:pPr>
              <w:pStyle w:val="TableParagraph"/>
              <w:spacing w:before="47"/>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Marec (pisna)</w:t>
            </w:r>
            <w:r w:rsidR="094580BA" w:rsidRPr="00E004D4">
              <w:rPr>
                <w:rFonts w:asciiTheme="majorHAnsi" w:hAnsiTheme="majorHAnsi"/>
                <w:color w:val="000000" w:themeColor="text1"/>
                <w:sz w:val="18"/>
                <w:szCs w:val="18"/>
              </w:rPr>
              <w:t xml:space="preserve"> 18. 3. 2025</w:t>
            </w:r>
          </w:p>
          <w:p w14:paraId="39DCF0B6" w14:textId="11663543" w:rsidR="00591059" w:rsidRPr="00E004D4" w:rsidRDefault="267F2E8F" w:rsidP="63FEBBA3">
            <w:pPr>
              <w:pStyle w:val="TableParagraph"/>
              <w:spacing w:before="47"/>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Maj (ustna)</w:t>
            </w:r>
          </w:p>
          <w:p w14:paraId="4B81A82F" w14:textId="1A98A9A8" w:rsidR="00591059" w:rsidRPr="00E004D4" w:rsidRDefault="00591059" w:rsidP="00A01933">
            <w:pPr>
              <w:pStyle w:val="TableParagraph"/>
              <w:spacing w:before="47"/>
              <w:ind w:left="108"/>
              <w:rPr>
                <w:rFonts w:asciiTheme="majorHAnsi" w:hAnsiTheme="majorHAnsi"/>
                <w:sz w:val="18"/>
                <w:szCs w:val="18"/>
              </w:rPr>
            </w:pPr>
          </w:p>
        </w:tc>
        <w:tc>
          <w:tcPr>
            <w:tcW w:w="1799" w:type="dxa"/>
            <w:tcBorders>
              <w:top w:val="single" w:sz="12" w:space="0" w:color="92D050"/>
              <w:bottom w:val="single" w:sz="12" w:space="0" w:color="92D050"/>
              <w:right w:val="single" w:sz="4" w:space="0" w:color="9BBA58"/>
            </w:tcBorders>
          </w:tcPr>
          <w:p w14:paraId="07676FF7" w14:textId="77777777" w:rsidR="00591059" w:rsidRPr="00E004D4" w:rsidRDefault="00632192"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Vito Mrzlikar</w:t>
            </w:r>
          </w:p>
          <w:p w14:paraId="1FC39945" w14:textId="77777777" w:rsidR="00591059" w:rsidRPr="00E004D4" w:rsidRDefault="00591059" w:rsidP="00591059">
            <w:pPr>
              <w:pStyle w:val="TableParagraph"/>
              <w:spacing w:before="47"/>
              <w:ind w:left="108"/>
              <w:rPr>
                <w:rFonts w:asciiTheme="majorHAnsi" w:hAnsiTheme="majorHAnsi"/>
                <w:sz w:val="18"/>
                <w:szCs w:val="18"/>
              </w:rPr>
            </w:pPr>
          </w:p>
          <w:p w14:paraId="0562CB0E" w14:textId="77777777" w:rsidR="00591059" w:rsidRPr="00E004D4" w:rsidRDefault="00591059" w:rsidP="00591059">
            <w:pPr>
              <w:pStyle w:val="TableParagraph"/>
              <w:spacing w:before="47"/>
              <w:ind w:left="108"/>
              <w:rPr>
                <w:rFonts w:asciiTheme="majorHAnsi" w:hAnsiTheme="majorHAnsi"/>
                <w:sz w:val="18"/>
                <w:szCs w:val="18"/>
              </w:rPr>
            </w:pPr>
          </w:p>
          <w:p w14:paraId="34CE0A41" w14:textId="77777777" w:rsidR="00591059" w:rsidRPr="00E004D4" w:rsidRDefault="00591059" w:rsidP="00591059">
            <w:pPr>
              <w:pStyle w:val="TableParagraph"/>
              <w:spacing w:before="47"/>
              <w:ind w:left="108"/>
              <w:rPr>
                <w:rFonts w:asciiTheme="majorHAnsi" w:hAnsiTheme="majorHAnsi"/>
                <w:sz w:val="18"/>
                <w:szCs w:val="18"/>
              </w:rPr>
            </w:pPr>
          </w:p>
          <w:p w14:paraId="62EBF3C5" w14:textId="77777777" w:rsidR="00591059" w:rsidRPr="00E004D4" w:rsidRDefault="00591059" w:rsidP="00591059">
            <w:pPr>
              <w:pStyle w:val="TableParagraph"/>
              <w:rPr>
                <w:rFonts w:asciiTheme="majorHAnsi" w:hAnsiTheme="majorHAnsi" w:cstheme="minorHAnsi"/>
                <w:sz w:val="18"/>
                <w:szCs w:val="18"/>
              </w:rPr>
            </w:pPr>
          </w:p>
        </w:tc>
      </w:tr>
      <w:tr w:rsidR="00A37B1D" w:rsidRPr="00E459A7" w14:paraId="54E51B90" w14:textId="77777777" w:rsidTr="56417404">
        <w:trPr>
          <w:trHeight w:val="1191"/>
        </w:trPr>
        <w:tc>
          <w:tcPr>
            <w:tcW w:w="1288" w:type="dxa"/>
            <w:tcBorders>
              <w:top w:val="single" w:sz="12" w:space="0" w:color="92D050"/>
              <w:left w:val="single" w:sz="4" w:space="0" w:color="9BBA58"/>
              <w:bottom w:val="single" w:sz="12" w:space="0" w:color="92D050"/>
            </w:tcBorders>
          </w:tcPr>
          <w:p w14:paraId="5918015B" w14:textId="77777777" w:rsidR="00A37B1D" w:rsidRPr="00E004D4" w:rsidRDefault="00A37B1D" w:rsidP="00591059">
            <w:pPr>
              <w:pStyle w:val="TableParagraph"/>
              <w:spacing w:before="1"/>
              <w:ind w:left="4"/>
              <w:rPr>
                <w:b/>
                <w:sz w:val="20"/>
              </w:rPr>
            </w:pPr>
            <w:r w:rsidRPr="00E004D4">
              <w:rPr>
                <w:b/>
                <w:sz w:val="20"/>
              </w:rPr>
              <w:t>ET</w:t>
            </w:r>
          </w:p>
        </w:tc>
        <w:tc>
          <w:tcPr>
            <w:tcW w:w="992" w:type="dxa"/>
            <w:tcBorders>
              <w:top w:val="single" w:sz="12" w:space="0" w:color="92D050"/>
              <w:bottom w:val="single" w:sz="12" w:space="0" w:color="92D050"/>
            </w:tcBorders>
          </w:tcPr>
          <w:p w14:paraId="0AFBDA20" w14:textId="0611E2D6" w:rsidR="00A37B1D" w:rsidRPr="00E004D4" w:rsidRDefault="00A37B1D" w:rsidP="00591059">
            <w:pPr>
              <w:pStyle w:val="TableParagraph"/>
              <w:spacing w:line="249" w:lineRule="exact"/>
              <w:ind w:left="30"/>
              <w:rPr>
                <w:b/>
                <w:sz w:val="18"/>
              </w:rPr>
            </w:pPr>
            <w:r w:rsidRPr="00E004D4">
              <w:rPr>
                <w:b/>
                <w:sz w:val="18"/>
              </w:rPr>
              <w:t>ZGO</w:t>
            </w:r>
          </w:p>
        </w:tc>
        <w:tc>
          <w:tcPr>
            <w:tcW w:w="709" w:type="dxa"/>
            <w:tcBorders>
              <w:top w:val="single" w:sz="12" w:space="0" w:color="92D050"/>
              <w:bottom w:val="single" w:sz="12" w:space="0" w:color="92D050"/>
            </w:tcBorders>
          </w:tcPr>
          <w:p w14:paraId="4EBB5CDE" w14:textId="77777777" w:rsidR="00A37B1D" w:rsidRPr="00E004D4" w:rsidRDefault="00A37B1D" w:rsidP="00591059">
            <w:pPr>
              <w:pStyle w:val="TableParagraph"/>
              <w:spacing w:line="249" w:lineRule="exact"/>
              <w:ind w:right="30"/>
              <w:jc w:val="center"/>
              <w:rPr>
                <w:rFonts w:asciiTheme="majorHAnsi" w:hAnsiTheme="majorHAnsi"/>
                <w:sz w:val="18"/>
                <w:szCs w:val="18"/>
              </w:rPr>
            </w:pPr>
            <w:r w:rsidRPr="00E004D4">
              <w:rPr>
                <w:rFonts w:asciiTheme="majorHAnsi" w:hAnsiTheme="majorHAnsi"/>
                <w:sz w:val="18"/>
                <w:szCs w:val="18"/>
              </w:rPr>
              <w:t>1.C</w:t>
            </w:r>
          </w:p>
        </w:tc>
        <w:tc>
          <w:tcPr>
            <w:tcW w:w="1134" w:type="dxa"/>
            <w:tcBorders>
              <w:top w:val="single" w:sz="12" w:space="0" w:color="92D050"/>
              <w:bottom w:val="single" w:sz="12" w:space="0" w:color="92D050"/>
            </w:tcBorders>
          </w:tcPr>
          <w:p w14:paraId="6D98A12B" w14:textId="1E4CE3AF" w:rsidR="00A37B1D" w:rsidRPr="00E004D4" w:rsidRDefault="00775E28" w:rsidP="6EDD6044">
            <w:pPr>
              <w:pStyle w:val="TableParagraph"/>
              <w:spacing w:line="249" w:lineRule="exact"/>
              <w:ind w:left="107"/>
              <w:rPr>
                <w:rFonts w:asciiTheme="majorHAnsi" w:hAnsiTheme="majorHAnsi"/>
                <w:sz w:val="18"/>
                <w:szCs w:val="18"/>
              </w:rPr>
            </w:pPr>
            <w:r>
              <w:rPr>
                <w:rFonts w:asciiTheme="majorHAnsi" w:hAnsiTheme="majorHAnsi"/>
                <w:sz w:val="18"/>
                <w:szCs w:val="18"/>
              </w:rPr>
              <w:t>2+2/4</w:t>
            </w:r>
          </w:p>
        </w:tc>
        <w:tc>
          <w:tcPr>
            <w:tcW w:w="3402" w:type="dxa"/>
            <w:tcBorders>
              <w:top w:val="single" w:sz="12" w:space="0" w:color="92D050"/>
              <w:bottom w:val="single" w:sz="12" w:space="0" w:color="92D050"/>
            </w:tcBorders>
          </w:tcPr>
          <w:p w14:paraId="59916B52" w14:textId="77777777" w:rsidR="00775E28" w:rsidRPr="00862B26" w:rsidRDefault="00775E28" w:rsidP="00775E28">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1.Slovenski prostor in Slovenci do 18. st.</w:t>
            </w:r>
          </w:p>
          <w:p w14:paraId="3ACF1057" w14:textId="77777777" w:rsidR="00775E28" w:rsidRPr="00862B26" w:rsidRDefault="00775E28" w:rsidP="00775E28">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2.Zgodovina in Evropa in svet v 19. St.</w:t>
            </w:r>
          </w:p>
          <w:p w14:paraId="34B2B47F" w14:textId="77777777" w:rsidR="00775E28" w:rsidRPr="00862B26" w:rsidRDefault="00775E28" w:rsidP="00775E28">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3.Slovenci v 19. Stoletju</w:t>
            </w:r>
          </w:p>
          <w:p w14:paraId="46C32C46" w14:textId="77777777" w:rsidR="00775E28" w:rsidRPr="00862B26" w:rsidRDefault="00775E28" w:rsidP="00775E28">
            <w:pPr>
              <w:tabs>
                <w:tab w:val="left" w:pos="710"/>
              </w:tabs>
              <w:spacing w:before="48"/>
              <w:rPr>
                <w:rFonts w:asciiTheme="majorHAnsi" w:eastAsia="Calibri" w:hAnsiTheme="majorHAnsi" w:cs="Calibri"/>
                <w:sz w:val="18"/>
                <w:szCs w:val="18"/>
              </w:rPr>
            </w:pPr>
          </w:p>
          <w:p w14:paraId="2946DB82" w14:textId="66FE2FAA" w:rsidR="00A37B1D" w:rsidRPr="00775E28" w:rsidRDefault="00775E28" w:rsidP="00775E28">
            <w:pPr>
              <w:tabs>
                <w:tab w:val="left" w:pos="710"/>
              </w:tabs>
              <w:spacing w:before="48"/>
              <w:rPr>
                <w:rFonts w:asciiTheme="majorHAnsi" w:eastAsia="Calibri" w:hAnsiTheme="majorHAnsi" w:cs="Calibri"/>
                <w:sz w:val="18"/>
                <w:szCs w:val="18"/>
              </w:rPr>
            </w:pPr>
            <w:r w:rsidRPr="00862B26">
              <w:rPr>
                <w:rFonts w:asciiTheme="majorHAnsi" w:eastAsia="Calibri" w:hAnsiTheme="majorHAnsi" w:cs="Calibri"/>
                <w:sz w:val="18"/>
                <w:szCs w:val="18"/>
              </w:rPr>
              <w:t>4.Evropa in svet ter Slovenci v 20. stol</w:t>
            </w:r>
          </w:p>
        </w:tc>
        <w:tc>
          <w:tcPr>
            <w:tcW w:w="2410" w:type="dxa"/>
            <w:tcBorders>
              <w:top w:val="single" w:sz="12" w:space="0" w:color="92D050"/>
              <w:bottom w:val="single" w:sz="12" w:space="0" w:color="92D050"/>
            </w:tcBorders>
          </w:tcPr>
          <w:p w14:paraId="0E7DF1FB" w14:textId="3FA4CF12" w:rsidR="00A37B1D" w:rsidRPr="00E004D4" w:rsidRDefault="2ABBE716" w:rsidP="63FEBBA3">
            <w:pPr>
              <w:pStyle w:val="TableParagraph"/>
              <w:spacing w:before="47"/>
              <w:ind w:left="108"/>
              <w:rPr>
                <w:rFonts w:asciiTheme="majorHAnsi" w:hAnsiTheme="majorHAnsi"/>
                <w:sz w:val="18"/>
                <w:szCs w:val="18"/>
              </w:rPr>
            </w:pPr>
            <w:r w:rsidRPr="00E004D4">
              <w:rPr>
                <w:rFonts w:asciiTheme="majorHAnsi" w:hAnsiTheme="majorHAnsi"/>
                <w:sz w:val="18"/>
                <w:szCs w:val="18"/>
              </w:rPr>
              <w:t>Pisna (2 oceni)</w:t>
            </w:r>
          </w:p>
          <w:p w14:paraId="5997CC1D" w14:textId="16549F49" w:rsidR="00A37B1D" w:rsidRPr="00E004D4" w:rsidRDefault="2ABBE716"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Ustna (2 oceni)</w:t>
            </w:r>
          </w:p>
        </w:tc>
        <w:tc>
          <w:tcPr>
            <w:tcW w:w="2836" w:type="dxa"/>
            <w:tcBorders>
              <w:top w:val="single" w:sz="12" w:space="0" w:color="92D050"/>
              <w:bottom w:val="single" w:sz="12" w:space="0" w:color="92D050"/>
            </w:tcBorders>
          </w:tcPr>
          <w:p w14:paraId="4B6DEC2D" w14:textId="71A87E3D" w:rsidR="00A37B1D" w:rsidRPr="00E004D4" w:rsidRDefault="1CD2DA55" w:rsidP="63FEBBA3">
            <w:pPr>
              <w:pStyle w:val="TableParagraph"/>
              <w:spacing w:before="47"/>
              <w:ind w:left="108"/>
              <w:rPr>
                <w:rFonts w:asciiTheme="majorHAnsi" w:hAnsiTheme="majorHAnsi"/>
                <w:sz w:val="18"/>
                <w:szCs w:val="18"/>
              </w:rPr>
            </w:pPr>
            <w:r w:rsidRPr="00E004D4">
              <w:rPr>
                <w:rFonts w:asciiTheme="majorHAnsi" w:hAnsiTheme="majorHAnsi"/>
                <w:sz w:val="18"/>
                <w:szCs w:val="18"/>
              </w:rPr>
              <w:t>November (</w:t>
            </w:r>
            <w:r w:rsidR="00775E28">
              <w:rPr>
                <w:rFonts w:asciiTheme="majorHAnsi" w:hAnsiTheme="majorHAnsi"/>
                <w:sz w:val="18"/>
                <w:szCs w:val="18"/>
              </w:rPr>
              <w:t>pisna</w:t>
            </w:r>
            <w:r w:rsidRPr="00E004D4">
              <w:rPr>
                <w:rFonts w:asciiTheme="majorHAnsi" w:hAnsiTheme="majorHAnsi"/>
                <w:sz w:val="18"/>
                <w:szCs w:val="18"/>
              </w:rPr>
              <w:t>)</w:t>
            </w:r>
            <w:r w:rsidR="00775E28">
              <w:rPr>
                <w:rFonts w:asciiTheme="majorHAnsi" w:hAnsiTheme="majorHAnsi"/>
                <w:sz w:val="18"/>
                <w:szCs w:val="18"/>
              </w:rPr>
              <w:t>25. 11. 2025</w:t>
            </w:r>
          </w:p>
          <w:p w14:paraId="2C927AD2" w14:textId="33B89686" w:rsidR="00A37B1D" w:rsidRPr="00E004D4" w:rsidRDefault="1CD2DA55" w:rsidP="63FEBBA3">
            <w:pPr>
              <w:pStyle w:val="TableParagraph"/>
              <w:spacing w:before="47"/>
              <w:ind w:left="108"/>
              <w:rPr>
                <w:rFonts w:asciiTheme="majorHAnsi" w:hAnsiTheme="majorHAnsi"/>
                <w:sz w:val="18"/>
                <w:szCs w:val="18"/>
              </w:rPr>
            </w:pPr>
            <w:r w:rsidRPr="00E004D4">
              <w:rPr>
                <w:rFonts w:asciiTheme="majorHAnsi" w:hAnsiTheme="majorHAnsi"/>
                <w:sz w:val="18"/>
                <w:szCs w:val="18"/>
              </w:rPr>
              <w:t>Januar (</w:t>
            </w:r>
            <w:r w:rsidR="00775E28">
              <w:rPr>
                <w:rFonts w:asciiTheme="majorHAnsi" w:hAnsiTheme="majorHAnsi"/>
                <w:sz w:val="18"/>
                <w:szCs w:val="18"/>
              </w:rPr>
              <w:t>ustna</w:t>
            </w:r>
            <w:r w:rsidRPr="00E004D4">
              <w:rPr>
                <w:rFonts w:asciiTheme="majorHAnsi" w:hAnsiTheme="majorHAnsi"/>
                <w:sz w:val="18"/>
                <w:szCs w:val="18"/>
              </w:rPr>
              <w:t>)</w:t>
            </w:r>
          </w:p>
          <w:p w14:paraId="0DB8C5A9" w14:textId="017031D5" w:rsidR="00A37B1D" w:rsidRPr="00E004D4" w:rsidRDefault="4ECF1B80" w:rsidP="63FEBBA3">
            <w:pPr>
              <w:pStyle w:val="TableParagraph"/>
              <w:spacing w:before="47"/>
              <w:ind w:left="108"/>
              <w:rPr>
                <w:rFonts w:asciiTheme="majorHAnsi" w:hAnsiTheme="majorHAnsi"/>
                <w:sz w:val="18"/>
                <w:szCs w:val="18"/>
              </w:rPr>
            </w:pPr>
            <w:r w:rsidRPr="00E004D4">
              <w:rPr>
                <w:rFonts w:asciiTheme="majorHAnsi" w:hAnsiTheme="majorHAnsi"/>
                <w:sz w:val="18"/>
                <w:szCs w:val="18"/>
              </w:rPr>
              <w:t>Marec (ustna)</w:t>
            </w:r>
          </w:p>
          <w:p w14:paraId="110FFD37" w14:textId="2D219F5B" w:rsidR="00A37B1D" w:rsidRPr="00E004D4" w:rsidRDefault="4ECF1B80"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Maj (pisna)</w:t>
            </w:r>
            <w:r w:rsidR="00775E28">
              <w:rPr>
                <w:rFonts w:asciiTheme="majorHAnsi" w:hAnsiTheme="majorHAnsi"/>
                <w:sz w:val="18"/>
                <w:szCs w:val="18"/>
              </w:rPr>
              <w:t xml:space="preserve"> 27. 5. 2025</w:t>
            </w:r>
          </w:p>
        </w:tc>
        <w:tc>
          <w:tcPr>
            <w:tcW w:w="1799" w:type="dxa"/>
            <w:tcBorders>
              <w:top w:val="single" w:sz="12" w:space="0" w:color="92D050"/>
              <w:bottom w:val="single" w:sz="12" w:space="0" w:color="92D050"/>
              <w:right w:val="single" w:sz="4" w:space="0" w:color="9BBA58"/>
            </w:tcBorders>
          </w:tcPr>
          <w:p w14:paraId="256EA52A" w14:textId="77777777" w:rsidR="00A37B1D" w:rsidRPr="00E004D4" w:rsidRDefault="00A37B1D"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Vito Mrzlikar</w:t>
            </w:r>
          </w:p>
          <w:p w14:paraId="6B699379" w14:textId="77777777" w:rsidR="009D26DC" w:rsidRPr="00E004D4" w:rsidRDefault="009D26DC" w:rsidP="00591059">
            <w:pPr>
              <w:pStyle w:val="TableParagraph"/>
              <w:spacing w:before="47"/>
              <w:ind w:left="108"/>
              <w:rPr>
                <w:rFonts w:asciiTheme="majorHAnsi" w:hAnsiTheme="majorHAnsi"/>
                <w:sz w:val="18"/>
                <w:szCs w:val="18"/>
              </w:rPr>
            </w:pPr>
          </w:p>
          <w:p w14:paraId="3FE9F23F" w14:textId="77777777" w:rsidR="009D26DC" w:rsidRPr="00E004D4" w:rsidRDefault="009D26DC" w:rsidP="00591059">
            <w:pPr>
              <w:pStyle w:val="TableParagraph"/>
              <w:spacing w:before="47"/>
              <w:ind w:left="108"/>
              <w:rPr>
                <w:rFonts w:asciiTheme="majorHAnsi" w:hAnsiTheme="majorHAnsi"/>
                <w:sz w:val="18"/>
                <w:szCs w:val="18"/>
              </w:rPr>
            </w:pPr>
          </w:p>
          <w:p w14:paraId="1F72F646" w14:textId="77777777" w:rsidR="009D26DC" w:rsidRPr="00E004D4" w:rsidRDefault="009D26DC" w:rsidP="00591059">
            <w:pPr>
              <w:pStyle w:val="TableParagraph"/>
              <w:spacing w:before="47"/>
              <w:ind w:left="108"/>
              <w:rPr>
                <w:rFonts w:asciiTheme="majorHAnsi" w:hAnsiTheme="majorHAnsi"/>
                <w:sz w:val="18"/>
                <w:szCs w:val="18"/>
              </w:rPr>
            </w:pPr>
          </w:p>
          <w:p w14:paraId="08CE6F91" w14:textId="77777777" w:rsidR="009D26DC" w:rsidRPr="00E004D4" w:rsidRDefault="009D26DC" w:rsidP="00591059">
            <w:pPr>
              <w:pStyle w:val="TableParagraph"/>
              <w:spacing w:before="47"/>
              <w:ind w:left="108"/>
              <w:rPr>
                <w:rFonts w:asciiTheme="majorHAnsi" w:hAnsiTheme="majorHAnsi"/>
                <w:sz w:val="18"/>
                <w:szCs w:val="18"/>
              </w:rPr>
            </w:pPr>
          </w:p>
        </w:tc>
      </w:tr>
      <w:tr w:rsidR="009D26DC" w:rsidRPr="00E459A7" w14:paraId="769D8045" w14:textId="77777777" w:rsidTr="56417404">
        <w:trPr>
          <w:trHeight w:val="1191"/>
        </w:trPr>
        <w:tc>
          <w:tcPr>
            <w:tcW w:w="1288" w:type="dxa"/>
            <w:tcBorders>
              <w:top w:val="single" w:sz="12" w:space="0" w:color="92D050"/>
              <w:left w:val="single" w:sz="4" w:space="0" w:color="9BBA58"/>
              <w:bottom w:val="single" w:sz="12" w:space="0" w:color="92D050"/>
            </w:tcBorders>
          </w:tcPr>
          <w:p w14:paraId="0E854021" w14:textId="77777777" w:rsidR="009D26DC" w:rsidRPr="00E004D4" w:rsidRDefault="009D26DC" w:rsidP="00591059">
            <w:pPr>
              <w:pStyle w:val="TableParagraph"/>
              <w:spacing w:before="1"/>
              <w:ind w:left="4"/>
              <w:rPr>
                <w:b/>
                <w:sz w:val="20"/>
              </w:rPr>
            </w:pPr>
            <w:r w:rsidRPr="00E004D4">
              <w:rPr>
                <w:b/>
                <w:sz w:val="20"/>
              </w:rPr>
              <w:t>ET</w:t>
            </w:r>
          </w:p>
        </w:tc>
        <w:tc>
          <w:tcPr>
            <w:tcW w:w="992" w:type="dxa"/>
            <w:tcBorders>
              <w:top w:val="single" w:sz="12" w:space="0" w:color="92D050"/>
              <w:bottom w:val="single" w:sz="12" w:space="0" w:color="92D050"/>
            </w:tcBorders>
          </w:tcPr>
          <w:p w14:paraId="6DAEBC90" w14:textId="77777777" w:rsidR="009D26DC" w:rsidRPr="00E004D4" w:rsidRDefault="009D26DC" w:rsidP="00591059">
            <w:pPr>
              <w:pStyle w:val="TableParagraph"/>
              <w:spacing w:line="249" w:lineRule="exact"/>
              <w:ind w:left="30"/>
              <w:rPr>
                <w:b/>
                <w:sz w:val="18"/>
              </w:rPr>
            </w:pPr>
            <w:r w:rsidRPr="00E004D4">
              <w:rPr>
                <w:b/>
                <w:sz w:val="18"/>
              </w:rPr>
              <w:t>EZGO</w:t>
            </w:r>
          </w:p>
        </w:tc>
        <w:tc>
          <w:tcPr>
            <w:tcW w:w="709" w:type="dxa"/>
            <w:tcBorders>
              <w:top w:val="single" w:sz="12" w:space="0" w:color="92D050"/>
              <w:bottom w:val="single" w:sz="12" w:space="0" w:color="92D050"/>
            </w:tcBorders>
          </w:tcPr>
          <w:p w14:paraId="1EF277E3" w14:textId="77777777" w:rsidR="009D26DC" w:rsidRPr="00E004D4" w:rsidRDefault="009D26DC" w:rsidP="00591059">
            <w:pPr>
              <w:pStyle w:val="TableParagraph"/>
              <w:spacing w:line="249" w:lineRule="exact"/>
              <w:ind w:right="30"/>
              <w:jc w:val="center"/>
              <w:rPr>
                <w:rFonts w:asciiTheme="majorHAnsi" w:hAnsiTheme="majorHAnsi"/>
                <w:sz w:val="18"/>
                <w:szCs w:val="18"/>
              </w:rPr>
            </w:pPr>
            <w:r w:rsidRPr="00E004D4">
              <w:rPr>
                <w:rFonts w:asciiTheme="majorHAnsi" w:hAnsiTheme="majorHAnsi"/>
                <w:sz w:val="18"/>
                <w:szCs w:val="18"/>
              </w:rPr>
              <w:t>2.C</w:t>
            </w:r>
          </w:p>
        </w:tc>
        <w:tc>
          <w:tcPr>
            <w:tcW w:w="1134" w:type="dxa"/>
            <w:tcBorders>
              <w:top w:val="single" w:sz="12" w:space="0" w:color="92D050"/>
              <w:bottom w:val="single" w:sz="12" w:space="0" w:color="92D050"/>
            </w:tcBorders>
          </w:tcPr>
          <w:p w14:paraId="61CDCEAD" w14:textId="7D9F0FCA" w:rsidR="009D26DC" w:rsidRPr="00E004D4" w:rsidRDefault="00DF468D" w:rsidP="6EDD6044">
            <w:pPr>
              <w:pStyle w:val="TableParagraph"/>
              <w:spacing w:line="249" w:lineRule="exact"/>
              <w:ind w:left="107"/>
              <w:rPr>
                <w:rFonts w:asciiTheme="majorHAnsi" w:hAnsiTheme="majorHAnsi"/>
                <w:sz w:val="18"/>
                <w:szCs w:val="18"/>
              </w:rPr>
            </w:pPr>
            <w:r>
              <w:rPr>
                <w:rFonts w:asciiTheme="majorHAnsi" w:hAnsiTheme="majorHAnsi"/>
                <w:sz w:val="18"/>
                <w:szCs w:val="18"/>
              </w:rPr>
              <w:t>1+1</w:t>
            </w:r>
            <w:r w:rsidR="003234B8">
              <w:rPr>
                <w:rFonts w:asciiTheme="majorHAnsi" w:hAnsiTheme="majorHAnsi"/>
                <w:sz w:val="18"/>
                <w:szCs w:val="18"/>
              </w:rPr>
              <w:t>/2</w:t>
            </w:r>
          </w:p>
        </w:tc>
        <w:tc>
          <w:tcPr>
            <w:tcW w:w="3402" w:type="dxa"/>
            <w:tcBorders>
              <w:top w:val="single" w:sz="12" w:space="0" w:color="92D050"/>
              <w:bottom w:val="single" w:sz="12" w:space="0" w:color="92D050"/>
            </w:tcBorders>
          </w:tcPr>
          <w:p w14:paraId="68189BEF" w14:textId="1AB1F148" w:rsidR="009D26DC" w:rsidRPr="00E004D4" w:rsidRDefault="02AB56EF" w:rsidP="63FEBBA3">
            <w:pPr>
              <w:pStyle w:val="TableParagraph"/>
              <w:spacing w:before="47"/>
              <w:ind w:left="108"/>
              <w:rPr>
                <w:rFonts w:asciiTheme="majorHAnsi" w:hAnsiTheme="majorHAnsi"/>
                <w:sz w:val="18"/>
                <w:szCs w:val="18"/>
              </w:rPr>
            </w:pPr>
            <w:r w:rsidRPr="00E004D4">
              <w:rPr>
                <w:rFonts w:asciiTheme="majorHAnsi" w:hAnsiTheme="majorHAnsi"/>
                <w:sz w:val="18"/>
                <w:szCs w:val="18"/>
              </w:rPr>
              <w:t>Izbrana poglavja iz vsakega zgodovi</w:t>
            </w:r>
            <w:r w:rsidR="1EC523DF" w:rsidRPr="00E004D4">
              <w:rPr>
                <w:rFonts w:asciiTheme="majorHAnsi" w:hAnsiTheme="majorHAnsi"/>
                <w:sz w:val="18"/>
                <w:szCs w:val="18"/>
              </w:rPr>
              <w:t>nskega obdobja</w:t>
            </w:r>
            <w:r w:rsidR="3FF9C023" w:rsidRPr="00E004D4">
              <w:rPr>
                <w:rFonts w:asciiTheme="majorHAnsi" w:hAnsiTheme="majorHAnsi"/>
                <w:sz w:val="18"/>
                <w:szCs w:val="18"/>
              </w:rPr>
              <w:t>, ki so vezana na ekonomijo</w:t>
            </w:r>
          </w:p>
          <w:p w14:paraId="01BA1687" w14:textId="777140C8" w:rsidR="009D26DC" w:rsidRPr="00E004D4" w:rsidRDefault="3FF9C023" w:rsidP="63FEBBA3">
            <w:pPr>
              <w:pStyle w:val="TableParagraph"/>
              <w:spacing w:before="47"/>
              <w:ind w:left="108"/>
              <w:rPr>
                <w:rFonts w:asciiTheme="majorHAnsi" w:hAnsiTheme="majorHAnsi"/>
                <w:sz w:val="18"/>
                <w:szCs w:val="18"/>
              </w:rPr>
            </w:pPr>
            <w:r w:rsidRPr="00E004D4">
              <w:rPr>
                <w:rFonts w:asciiTheme="majorHAnsi" w:hAnsiTheme="majorHAnsi"/>
                <w:sz w:val="18"/>
                <w:szCs w:val="18"/>
              </w:rPr>
              <w:t>Prazgodovina (naturalna menjava)</w:t>
            </w:r>
          </w:p>
          <w:p w14:paraId="32C8DA12" w14:textId="67092B53" w:rsidR="009D26DC" w:rsidRPr="00E004D4" w:rsidRDefault="3FF9C023" w:rsidP="63FEBBA3">
            <w:pPr>
              <w:pStyle w:val="TableParagraph"/>
              <w:spacing w:before="47"/>
              <w:ind w:left="108"/>
              <w:rPr>
                <w:rFonts w:asciiTheme="majorHAnsi" w:hAnsiTheme="majorHAnsi"/>
                <w:sz w:val="18"/>
                <w:szCs w:val="18"/>
              </w:rPr>
            </w:pPr>
            <w:r w:rsidRPr="00E004D4">
              <w:rPr>
                <w:rFonts w:asciiTheme="majorHAnsi" w:hAnsiTheme="majorHAnsi"/>
                <w:sz w:val="18"/>
                <w:szCs w:val="18"/>
              </w:rPr>
              <w:t>Stari vek (prve oblike denarja)</w:t>
            </w:r>
          </w:p>
          <w:p w14:paraId="6939E054" w14:textId="492A775E" w:rsidR="009D26DC" w:rsidRPr="00E004D4" w:rsidRDefault="3FF9C023" w:rsidP="63FEBBA3">
            <w:pPr>
              <w:pStyle w:val="TableParagraph"/>
              <w:spacing w:before="47"/>
              <w:ind w:left="108"/>
              <w:rPr>
                <w:rFonts w:asciiTheme="majorHAnsi" w:hAnsiTheme="majorHAnsi"/>
                <w:sz w:val="18"/>
                <w:szCs w:val="18"/>
              </w:rPr>
            </w:pPr>
            <w:r w:rsidRPr="00E004D4">
              <w:rPr>
                <w:rFonts w:asciiTheme="majorHAnsi" w:hAnsiTheme="majorHAnsi"/>
                <w:sz w:val="18"/>
                <w:szCs w:val="18"/>
              </w:rPr>
              <w:t>Srednji vek (pojav bank in založništva)</w:t>
            </w:r>
          </w:p>
          <w:p w14:paraId="1D4CAF98" w14:textId="4E1D62C2" w:rsidR="009D26DC" w:rsidRPr="00E004D4" w:rsidRDefault="3FF9C023" w:rsidP="63FEBBA3">
            <w:pPr>
              <w:pStyle w:val="TableParagraph"/>
              <w:spacing w:before="47"/>
              <w:ind w:left="108"/>
              <w:rPr>
                <w:rFonts w:asciiTheme="majorHAnsi" w:hAnsiTheme="majorHAnsi"/>
                <w:sz w:val="18"/>
                <w:szCs w:val="18"/>
              </w:rPr>
            </w:pPr>
            <w:r w:rsidRPr="00E004D4">
              <w:rPr>
                <w:rFonts w:asciiTheme="majorHAnsi" w:hAnsiTheme="majorHAnsi"/>
                <w:sz w:val="18"/>
                <w:szCs w:val="18"/>
              </w:rPr>
              <w:t>Novi vek (manufakture in prehod na industrijo)</w:t>
            </w:r>
          </w:p>
          <w:p w14:paraId="6BB9E253" w14:textId="74419DE9" w:rsidR="009D26DC" w:rsidRPr="00E004D4" w:rsidRDefault="3FF9C023"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Sodobna zgodovina (pojav novih oblik trgovanja +digitalizacija, ki je spremenila svet</w:t>
            </w:r>
            <w:r w:rsidR="6820B49C" w:rsidRPr="00E004D4">
              <w:rPr>
                <w:rFonts w:asciiTheme="majorHAnsi" w:hAnsiTheme="majorHAnsi"/>
                <w:sz w:val="18"/>
                <w:szCs w:val="18"/>
              </w:rPr>
              <w:t>)</w:t>
            </w:r>
          </w:p>
        </w:tc>
        <w:tc>
          <w:tcPr>
            <w:tcW w:w="2410" w:type="dxa"/>
            <w:tcBorders>
              <w:top w:val="single" w:sz="12" w:space="0" w:color="92D050"/>
              <w:bottom w:val="single" w:sz="12" w:space="0" w:color="92D050"/>
            </w:tcBorders>
          </w:tcPr>
          <w:p w14:paraId="12AEF552" w14:textId="5F8DC236" w:rsidR="009D26DC" w:rsidRPr="00E004D4" w:rsidRDefault="6820B49C" w:rsidP="63FEBBA3">
            <w:pPr>
              <w:pStyle w:val="TableParagraph"/>
              <w:spacing w:before="47"/>
              <w:ind w:left="108"/>
              <w:rPr>
                <w:rFonts w:asciiTheme="majorHAnsi" w:hAnsiTheme="majorHAnsi"/>
                <w:sz w:val="18"/>
                <w:szCs w:val="18"/>
              </w:rPr>
            </w:pPr>
            <w:r w:rsidRPr="00E004D4">
              <w:rPr>
                <w:rFonts w:asciiTheme="majorHAnsi" w:hAnsiTheme="majorHAnsi"/>
                <w:sz w:val="18"/>
                <w:szCs w:val="18"/>
              </w:rPr>
              <w:t>Pis</w:t>
            </w:r>
            <w:r w:rsidR="00DF468D">
              <w:rPr>
                <w:rFonts w:asciiTheme="majorHAnsi" w:hAnsiTheme="majorHAnsi"/>
                <w:sz w:val="18"/>
                <w:szCs w:val="18"/>
              </w:rPr>
              <w:t>na</w:t>
            </w:r>
            <w:r w:rsidRPr="00E004D4">
              <w:rPr>
                <w:rFonts w:asciiTheme="majorHAnsi" w:hAnsiTheme="majorHAnsi"/>
                <w:sz w:val="18"/>
                <w:szCs w:val="18"/>
              </w:rPr>
              <w:t xml:space="preserve"> (</w:t>
            </w:r>
            <w:r w:rsidR="003234B8">
              <w:rPr>
                <w:rFonts w:asciiTheme="majorHAnsi" w:hAnsiTheme="majorHAnsi"/>
                <w:sz w:val="18"/>
                <w:szCs w:val="18"/>
              </w:rPr>
              <w:t xml:space="preserve">1 </w:t>
            </w:r>
            <w:r w:rsidRPr="00E004D4">
              <w:rPr>
                <w:rFonts w:asciiTheme="majorHAnsi" w:hAnsiTheme="majorHAnsi"/>
                <w:sz w:val="18"/>
                <w:szCs w:val="18"/>
              </w:rPr>
              <w:t>ocen</w:t>
            </w:r>
            <w:r w:rsidR="003234B8">
              <w:rPr>
                <w:rFonts w:asciiTheme="majorHAnsi" w:hAnsiTheme="majorHAnsi"/>
                <w:sz w:val="18"/>
                <w:szCs w:val="18"/>
              </w:rPr>
              <w:t>a)</w:t>
            </w:r>
          </w:p>
          <w:p w14:paraId="23DE523C" w14:textId="18C64294" w:rsidR="009D26DC" w:rsidRPr="00E004D4" w:rsidRDefault="6820B49C"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Ustna (</w:t>
            </w:r>
            <w:r w:rsidR="00DF468D">
              <w:rPr>
                <w:rFonts w:asciiTheme="majorHAnsi" w:hAnsiTheme="majorHAnsi"/>
                <w:sz w:val="18"/>
                <w:szCs w:val="18"/>
              </w:rPr>
              <w:t>1</w:t>
            </w:r>
            <w:r w:rsidRPr="00E004D4">
              <w:rPr>
                <w:rFonts w:asciiTheme="majorHAnsi" w:hAnsiTheme="majorHAnsi"/>
                <w:sz w:val="18"/>
                <w:szCs w:val="18"/>
              </w:rPr>
              <w:t xml:space="preserve"> ocen</w:t>
            </w:r>
            <w:r w:rsidR="00DF468D">
              <w:rPr>
                <w:rFonts w:asciiTheme="majorHAnsi" w:hAnsiTheme="majorHAnsi"/>
                <w:sz w:val="18"/>
                <w:szCs w:val="18"/>
              </w:rPr>
              <w:t>a</w:t>
            </w:r>
            <w:r w:rsidRPr="00E004D4">
              <w:rPr>
                <w:rFonts w:asciiTheme="majorHAnsi" w:hAnsiTheme="majorHAnsi"/>
                <w:sz w:val="18"/>
                <w:szCs w:val="18"/>
              </w:rPr>
              <w:t>)</w:t>
            </w:r>
          </w:p>
        </w:tc>
        <w:tc>
          <w:tcPr>
            <w:tcW w:w="2836" w:type="dxa"/>
            <w:tcBorders>
              <w:top w:val="single" w:sz="12" w:space="0" w:color="92D050"/>
              <w:bottom w:val="single" w:sz="12" w:space="0" w:color="92D050"/>
            </w:tcBorders>
          </w:tcPr>
          <w:p w14:paraId="35AFD707" w14:textId="53A84DCA" w:rsidR="009D26DC" w:rsidRPr="00E004D4" w:rsidRDefault="6820B49C" w:rsidP="00DF468D">
            <w:pPr>
              <w:pStyle w:val="TableParagraph"/>
              <w:spacing w:before="47"/>
              <w:ind w:left="108"/>
              <w:rPr>
                <w:rFonts w:asciiTheme="majorHAnsi" w:hAnsiTheme="majorHAnsi"/>
                <w:sz w:val="18"/>
                <w:szCs w:val="18"/>
              </w:rPr>
            </w:pPr>
            <w:r w:rsidRPr="00E004D4">
              <w:rPr>
                <w:rFonts w:asciiTheme="majorHAnsi" w:hAnsiTheme="majorHAnsi"/>
                <w:sz w:val="18"/>
                <w:szCs w:val="18"/>
              </w:rPr>
              <w:t xml:space="preserve">November </w:t>
            </w:r>
            <w:r w:rsidR="00DF468D" w:rsidRPr="00DF468D">
              <w:rPr>
                <w:rFonts w:asciiTheme="majorHAnsi" w:hAnsiTheme="majorHAnsi"/>
                <w:sz w:val="18"/>
                <w:szCs w:val="18"/>
              </w:rPr>
              <w:t>25. 11. 2025</w:t>
            </w:r>
          </w:p>
          <w:p w14:paraId="52E56223" w14:textId="0B2EA4C9" w:rsidR="009D26DC" w:rsidRPr="00E004D4" w:rsidRDefault="00DF468D" w:rsidP="00591059">
            <w:pPr>
              <w:pStyle w:val="TableParagraph"/>
              <w:spacing w:before="47"/>
              <w:ind w:left="108"/>
              <w:rPr>
                <w:rFonts w:asciiTheme="majorHAnsi" w:hAnsiTheme="majorHAnsi"/>
                <w:sz w:val="18"/>
                <w:szCs w:val="18"/>
              </w:rPr>
            </w:pPr>
            <w:r>
              <w:rPr>
                <w:rFonts w:asciiTheme="majorHAnsi" w:hAnsiTheme="majorHAnsi"/>
                <w:sz w:val="18"/>
                <w:szCs w:val="18"/>
              </w:rPr>
              <w:t>April</w:t>
            </w:r>
            <w:r w:rsidR="6820B49C" w:rsidRPr="00E004D4">
              <w:rPr>
                <w:rFonts w:asciiTheme="majorHAnsi" w:hAnsiTheme="majorHAnsi"/>
                <w:sz w:val="18"/>
                <w:szCs w:val="18"/>
              </w:rPr>
              <w:t xml:space="preserve"> (ustna)</w:t>
            </w:r>
          </w:p>
        </w:tc>
        <w:tc>
          <w:tcPr>
            <w:tcW w:w="1799" w:type="dxa"/>
            <w:tcBorders>
              <w:top w:val="single" w:sz="12" w:space="0" w:color="92D050"/>
              <w:bottom w:val="single" w:sz="12" w:space="0" w:color="92D050"/>
              <w:right w:val="single" w:sz="4" w:space="0" w:color="9BBA58"/>
            </w:tcBorders>
          </w:tcPr>
          <w:p w14:paraId="7E890C8D" w14:textId="77777777" w:rsidR="009D26DC" w:rsidRPr="00E004D4" w:rsidRDefault="009D26DC"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Vito Mrzlikar</w:t>
            </w:r>
          </w:p>
        </w:tc>
      </w:tr>
      <w:tr w:rsidR="00591059" w:rsidRPr="00E459A7" w14:paraId="5369D55A" w14:textId="77777777" w:rsidTr="56417404">
        <w:trPr>
          <w:trHeight w:val="1191"/>
        </w:trPr>
        <w:tc>
          <w:tcPr>
            <w:tcW w:w="1288" w:type="dxa"/>
            <w:tcBorders>
              <w:top w:val="single" w:sz="12" w:space="0" w:color="92D050"/>
              <w:left w:val="single" w:sz="4" w:space="0" w:color="9BBA58"/>
              <w:bottom w:val="single" w:sz="12" w:space="0" w:color="92D050"/>
            </w:tcBorders>
          </w:tcPr>
          <w:p w14:paraId="7585F23F" w14:textId="77777777" w:rsidR="00591059" w:rsidRPr="00E004D4" w:rsidRDefault="00591059" w:rsidP="00591059">
            <w:pPr>
              <w:pStyle w:val="TableParagraph"/>
              <w:spacing w:before="47"/>
              <w:rPr>
                <w:b/>
                <w:sz w:val="18"/>
              </w:rPr>
            </w:pPr>
            <w:r w:rsidRPr="00E004D4">
              <w:rPr>
                <w:b/>
                <w:sz w:val="18"/>
              </w:rPr>
              <w:t>ET</w:t>
            </w:r>
          </w:p>
          <w:p w14:paraId="07547A01" w14:textId="77777777" w:rsidR="00591059" w:rsidRPr="00E004D4" w:rsidRDefault="00591059" w:rsidP="00591059">
            <w:pPr>
              <w:pStyle w:val="TableParagraph"/>
              <w:spacing w:before="1"/>
              <w:ind w:left="4"/>
              <w:rPr>
                <w:rFonts w:asciiTheme="minorHAnsi" w:hAnsiTheme="minorHAnsi" w:cstheme="minorHAnsi"/>
                <w:b/>
                <w:sz w:val="20"/>
                <w:szCs w:val="20"/>
              </w:rPr>
            </w:pPr>
          </w:p>
        </w:tc>
        <w:tc>
          <w:tcPr>
            <w:tcW w:w="992" w:type="dxa"/>
            <w:tcBorders>
              <w:top w:val="single" w:sz="12" w:space="0" w:color="92D050"/>
              <w:bottom w:val="single" w:sz="12" w:space="0" w:color="92D050"/>
            </w:tcBorders>
          </w:tcPr>
          <w:p w14:paraId="117DC1D0" w14:textId="77777777" w:rsidR="00591059" w:rsidRPr="00E004D4" w:rsidRDefault="00591059" w:rsidP="00591059">
            <w:pPr>
              <w:pStyle w:val="TableParagraph"/>
              <w:spacing w:line="249" w:lineRule="exact"/>
              <w:ind w:left="30"/>
              <w:rPr>
                <w:rFonts w:asciiTheme="minorHAnsi" w:hAnsiTheme="minorHAnsi" w:cstheme="minorHAnsi"/>
                <w:b/>
                <w:sz w:val="20"/>
                <w:szCs w:val="20"/>
              </w:rPr>
            </w:pPr>
            <w:r w:rsidRPr="00E004D4">
              <w:rPr>
                <w:b/>
                <w:sz w:val="18"/>
              </w:rPr>
              <w:t>UME</w:t>
            </w:r>
          </w:p>
        </w:tc>
        <w:tc>
          <w:tcPr>
            <w:tcW w:w="709" w:type="dxa"/>
            <w:tcBorders>
              <w:top w:val="single" w:sz="12" w:space="0" w:color="92D050"/>
              <w:bottom w:val="single" w:sz="12" w:space="0" w:color="92D050"/>
            </w:tcBorders>
          </w:tcPr>
          <w:p w14:paraId="601D6DBF" w14:textId="77777777" w:rsidR="00591059" w:rsidRPr="00E004D4" w:rsidRDefault="00591059" w:rsidP="00591059">
            <w:pPr>
              <w:pStyle w:val="TableParagraph"/>
              <w:spacing w:line="249" w:lineRule="exact"/>
              <w:ind w:right="30"/>
              <w:jc w:val="center"/>
              <w:rPr>
                <w:rFonts w:asciiTheme="majorHAnsi" w:hAnsiTheme="majorHAnsi" w:cstheme="minorHAnsi"/>
                <w:sz w:val="18"/>
                <w:szCs w:val="18"/>
              </w:rPr>
            </w:pPr>
            <w:r w:rsidRPr="00E004D4">
              <w:rPr>
                <w:rFonts w:asciiTheme="majorHAnsi" w:hAnsiTheme="majorHAnsi"/>
                <w:sz w:val="18"/>
                <w:szCs w:val="18"/>
              </w:rPr>
              <w:t>1.C</w:t>
            </w:r>
          </w:p>
        </w:tc>
        <w:tc>
          <w:tcPr>
            <w:tcW w:w="1134" w:type="dxa"/>
            <w:tcBorders>
              <w:top w:val="single" w:sz="12" w:space="0" w:color="92D050"/>
              <w:bottom w:val="single" w:sz="12" w:space="0" w:color="92D050"/>
            </w:tcBorders>
          </w:tcPr>
          <w:p w14:paraId="146D332F" w14:textId="4DCB4CDD" w:rsidR="1EE62BAA" w:rsidRPr="00E004D4" w:rsidRDefault="1EE62BAA" w:rsidP="1EE62BAA">
            <w:pPr>
              <w:spacing w:before="47"/>
              <w:rPr>
                <w:rFonts w:asciiTheme="majorHAnsi" w:hAnsiTheme="majorHAnsi"/>
                <w:sz w:val="18"/>
                <w:szCs w:val="18"/>
              </w:rPr>
            </w:pPr>
            <w:r w:rsidRPr="00E004D4">
              <w:rPr>
                <w:rFonts w:asciiTheme="majorHAnsi" w:hAnsiTheme="majorHAnsi"/>
                <w:sz w:val="18"/>
                <w:szCs w:val="18"/>
              </w:rPr>
              <w:t xml:space="preserve">3+3 </w:t>
            </w:r>
          </w:p>
          <w:p w14:paraId="463F6D2A" w14:textId="52EEAE8F" w:rsidR="1EE62BAA" w:rsidRPr="00E004D4" w:rsidRDefault="1EE62BAA" w:rsidP="1EE62BAA">
            <w:pPr>
              <w:spacing w:before="47"/>
              <w:ind w:left="105"/>
              <w:rPr>
                <w:rFonts w:asciiTheme="majorHAnsi" w:hAnsiTheme="majorHAnsi"/>
                <w:sz w:val="18"/>
                <w:szCs w:val="18"/>
              </w:rPr>
            </w:pPr>
            <w:r w:rsidRPr="00E004D4">
              <w:rPr>
                <w:rFonts w:asciiTheme="majorHAnsi" w:hAnsiTheme="majorHAnsi"/>
                <w:sz w:val="18"/>
                <w:szCs w:val="18"/>
              </w:rPr>
              <w:t>(1 pisna ocena, 3 likovni izdelki in zagovor in 2 izbirni oceni)</w:t>
            </w:r>
          </w:p>
          <w:p w14:paraId="2086C126" w14:textId="56B7C90A" w:rsidR="1EE62BAA" w:rsidRPr="00E004D4" w:rsidRDefault="1EE62BAA" w:rsidP="1EE62BAA">
            <w:pPr>
              <w:spacing w:line="249" w:lineRule="exact"/>
              <w:ind w:left="107"/>
              <w:rPr>
                <w:rFonts w:asciiTheme="majorHAnsi" w:hAnsiTheme="majorHAnsi"/>
                <w:sz w:val="18"/>
                <w:szCs w:val="18"/>
              </w:rPr>
            </w:pPr>
          </w:p>
        </w:tc>
        <w:tc>
          <w:tcPr>
            <w:tcW w:w="3402" w:type="dxa"/>
            <w:tcBorders>
              <w:top w:val="single" w:sz="12" w:space="0" w:color="92D050"/>
              <w:bottom w:val="single" w:sz="12" w:space="0" w:color="92D050"/>
            </w:tcBorders>
          </w:tcPr>
          <w:p w14:paraId="7D870E39" w14:textId="625142C8" w:rsidR="1EE62BAA" w:rsidRPr="00E004D4" w:rsidRDefault="1EE62BAA" w:rsidP="29A649D6">
            <w:pPr>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skicirka  (likovno snovanje)</w:t>
            </w:r>
          </w:p>
          <w:p w14:paraId="3B6E6A47" w14:textId="1B0D0E1E" w:rsidR="1EE62BAA" w:rsidRPr="00E004D4" w:rsidRDefault="1EE62BAA" w:rsidP="29A649D6">
            <w:pPr>
              <w:jc w:val="both"/>
              <w:rPr>
                <w:rFonts w:asciiTheme="majorHAnsi" w:hAnsiTheme="majorHAnsi"/>
                <w:color w:val="000000" w:themeColor="text1"/>
                <w:sz w:val="18"/>
                <w:szCs w:val="18"/>
              </w:rPr>
            </w:pPr>
          </w:p>
          <w:p w14:paraId="716AC79D" w14:textId="31729858" w:rsidR="1EE62BAA" w:rsidRPr="00E004D4" w:rsidRDefault="1EE62BAA" w:rsidP="29A649D6">
            <w:pPr>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-umetnostna zgodovina (razčlenitev likovnega dela, antična umetnost, renesansa) </w:t>
            </w:r>
          </w:p>
          <w:p w14:paraId="42F363B9" w14:textId="39C13EA7" w:rsidR="1EE62BAA" w:rsidRPr="00E004D4" w:rsidRDefault="1EE62BAA" w:rsidP="29A649D6">
            <w:pPr>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iz sklopa vizualne komunikacije in sodobni mediji v povezavi s kiparstvom (sodobno likovno delo) in iz sklopa pristop likovnega dela (oblikovna razčlenitev likovnega dela)  </w:t>
            </w:r>
          </w:p>
          <w:p w14:paraId="608C79A7" w14:textId="2712A619" w:rsidR="1EE62BAA" w:rsidRPr="00E004D4" w:rsidRDefault="1EE62BAA" w:rsidP="29A649D6">
            <w:pPr>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iz sklopa grafika (tehnika suha igla, oblikovna načela) in iz sklopa pristop likovnega dela (vsebinska razčlenitev dela)</w:t>
            </w:r>
          </w:p>
          <w:p w14:paraId="7ACF9444" w14:textId="34CFFD36" w:rsidR="1EE62BAA" w:rsidRPr="00E004D4" w:rsidRDefault="1EE62BAA" w:rsidP="29A649D6">
            <w:pPr>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iz sklopa risanje (linearna perspektiva, zračna perspektiva in tonska </w:t>
            </w:r>
            <w:proofErr w:type="spellStart"/>
            <w:r w:rsidRPr="00E004D4">
              <w:rPr>
                <w:rFonts w:asciiTheme="majorHAnsi" w:hAnsiTheme="majorHAnsi"/>
                <w:color w:val="000000" w:themeColor="text1"/>
                <w:sz w:val="18"/>
                <w:szCs w:val="18"/>
              </w:rPr>
              <w:t>modelacija</w:t>
            </w:r>
            <w:proofErr w:type="spellEnd"/>
            <w:r w:rsidRPr="00E004D4">
              <w:rPr>
                <w:rFonts w:asciiTheme="majorHAnsi" w:hAnsiTheme="majorHAnsi"/>
                <w:color w:val="000000" w:themeColor="text1"/>
                <w:sz w:val="18"/>
                <w:szCs w:val="18"/>
              </w:rPr>
              <w:t>) in iz sklopa renesančna umetnost – rojstvo novega sveta</w:t>
            </w:r>
          </w:p>
          <w:p w14:paraId="3A7C491C" w14:textId="10CAF200" w:rsidR="1EE62BAA" w:rsidRPr="00E004D4" w:rsidRDefault="1EE62BAA" w:rsidP="29A649D6">
            <w:pPr>
              <w:spacing w:before="47"/>
              <w:ind w:left="105"/>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-iz sklopa prostorsko oblikovanje  in  razčlenitev likovnega dela ter umetnostno </w:t>
            </w:r>
            <w:r w:rsidRPr="00E004D4">
              <w:rPr>
                <w:rFonts w:asciiTheme="majorHAnsi" w:hAnsiTheme="majorHAnsi"/>
                <w:color w:val="000000" w:themeColor="text1"/>
                <w:sz w:val="18"/>
                <w:szCs w:val="18"/>
              </w:rPr>
              <w:lastRenderedPageBreak/>
              <w:t xml:space="preserve">zgodovinska obdobja ( oblikovanje iz odpadnih materialov). </w:t>
            </w:r>
          </w:p>
          <w:p w14:paraId="5930505E" w14:textId="3E02D033" w:rsidR="1EE62BAA" w:rsidRPr="00E004D4" w:rsidRDefault="1EE62BAA" w:rsidP="00E004D4">
            <w:pPr>
              <w:spacing w:before="47"/>
              <w:ind w:left="105"/>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tc>
        <w:tc>
          <w:tcPr>
            <w:tcW w:w="2410" w:type="dxa"/>
            <w:tcBorders>
              <w:top w:val="single" w:sz="12" w:space="0" w:color="92D050"/>
              <w:bottom w:val="single" w:sz="12" w:space="0" w:color="92D050"/>
            </w:tcBorders>
          </w:tcPr>
          <w:p w14:paraId="69F73463" w14:textId="24A67B5E" w:rsidR="1EE62BAA" w:rsidRPr="00E004D4" w:rsidRDefault="1EE62BAA" w:rsidP="005A7359">
            <w:pPr>
              <w:pStyle w:val="Odstavekseznama"/>
              <w:numPr>
                <w:ilvl w:val="0"/>
                <w:numId w:val="6"/>
              </w:numPr>
              <w:spacing w:before="0"/>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lastRenderedPageBreak/>
              <w:t>likovni izdelek</w:t>
            </w:r>
          </w:p>
          <w:p w14:paraId="481BC804" w14:textId="4ECF9172" w:rsidR="1EE62BAA" w:rsidRPr="00E004D4" w:rsidRDefault="1EE62BAA" w:rsidP="005A7359">
            <w:pPr>
              <w:ind w:left="140" w:hanging="140"/>
              <w:rPr>
                <w:rFonts w:asciiTheme="majorHAnsi" w:hAnsiTheme="majorHAnsi"/>
                <w:color w:val="000000" w:themeColor="text1"/>
                <w:sz w:val="18"/>
                <w:szCs w:val="18"/>
              </w:rPr>
            </w:pPr>
          </w:p>
          <w:p w14:paraId="31575F9E" w14:textId="6C9CFFF9" w:rsidR="1EE62BAA" w:rsidRPr="00E004D4" w:rsidRDefault="1EE62BAA" w:rsidP="005A7359">
            <w:pPr>
              <w:ind w:left="140" w:hanging="140"/>
              <w:rPr>
                <w:rFonts w:asciiTheme="majorHAnsi" w:hAnsiTheme="majorHAnsi"/>
                <w:color w:val="000000" w:themeColor="text1"/>
                <w:sz w:val="18"/>
                <w:szCs w:val="18"/>
              </w:rPr>
            </w:pPr>
          </w:p>
          <w:p w14:paraId="68B0CB63" w14:textId="23DAC47B" w:rsidR="1EE62BAA" w:rsidRPr="00E004D4" w:rsidRDefault="1EE62BAA" w:rsidP="005A7359">
            <w:pPr>
              <w:pStyle w:val="Odstavekseznama"/>
              <w:numPr>
                <w:ilvl w:val="0"/>
                <w:numId w:val="6"/>
              </w:numPr>
              <w:spacing w:before="0"/>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t>pisno</w:t>
            </w:r>
          </w:p>
          <w:p w14:paraId="1CE2CFC2" w14:textId="27ED7764" w:rsidR="1EE62BAA" w:rsidRPr="00E004D4" w:rsidRDefault="1EE62BAA" w:rsidP="005A7359">
            <w:pPr>
              <w:tabs>
                <w:tab w:val="left" w:pos="707"/>
              </w:tabs>
              <w:spacing w:before="48"/>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07367962" w14:textId="18150A11" w:rsidR="1EE62BAA" w:rsidRPr="00E004D4" w:rsidRDefault="1EE62BAA" w:rsidP="005A7359">
            <w:pPr>
              <w:tabs>
                <w:tab w:val="left" w:pos="707"/>
              </w:tabs>
              <w:spacing w:before="48"/>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778EF3F6" w14:textId="42C52A97" w:rsidR="1EE62BAA" w:rsidRPr="00E004D4" w:rsidRDefault="1EE62BAA" w:rsidP="005A7359">
            <w:pPr>
              <w:pStyle w:val="Odstavekseznama"/>
              <w:numPr>
                <w:ilvl w:val="0"/>
                <w:numId w:val="6"/>
              </w:numPr>
              <w:spacing w:before="0"/>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t>likovni izdelek in zagovor</w:t>
            </w:r>
          </w:p>
          <w:p w14:paraId="65270014" w14:textId="78B0BE62" w:rsidR="1EE62BAA" w:rsidRPr="00E004D4" w:rsidRDefault="1EE62BAA" w:rsidP="005A7359">
            <w:pPr>
              <w:tabs>
                <w:tab w:val="left" w:pos="707"/>
              </w:tabs>
              <w:spacing w:before="48"/>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3143DBC7" w14:textId="72FAD884" w:rsidR="1EE62BAA" w:rsidRPr="00E004D4" w:rsidRDefault="1EE62BAA" w:rsidP="005A7359">
            <w:pPr>
              <w:pStyle w:val="Odstavekseznama"/>
              <w:numPr>
                <w:ilvl w:val="0"/>
                <w:numId w:val="6"/>
              </w:numPr>
              <w:spacing w:before="0"/>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t>likovni izdelek in zagovor</w:t>
            </w:r>
          </w:p>
          <w:p w14:paraId="6D95D3D2" w14:textId="086CB467" w:rsidR="1EE62BAA" w:rsidRPr="00E004D4" w:rsidRDefault="1EE62BAA" w:rsidP="005A7359">
            <w:pPr>
              <w:spacing w:before="100"/>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1F8D4C73" w14:textId="720F61D1" w:rsidR="1EE62BAA" w:rsidRPr="00E004D4" w:rsidRDefault="1EE62BAA" w:rsidP="005A7359">
            <w:pPr>
              <w:pStyle w:val="Odstavekseznama"/>
              <w:numPr>
                <w:ilvl w:val="0"/>
                <w:numId w:val="6"/>
              </w:numPr>
              <w:spacing w:before="0"/>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t>likovni izdelek in zagovor</w:t>
            </w:r>
          </w:p>
          <w:p w14:paraId="19CEA538" w14:textId="6133AF1B" w:rsidR="1EE62BAA" w:rsidRPr="00E004D4" w:rsidRDefault="1EE62BAA" w:rsidP="005A7359">
            <w:pPr>
              <w:spacing w:before="100" w:after="200" w:line="276" w:lineRule="auto"/>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61615623" w14:textId="61E6846A" w:rsidR="1EE62BAA" w:rsidRPr="00E004D4" w:rsidRDefault="1EE62BAA" w:rsidP="005A7359">
            <w:pPr>
              <w:pStyle w:val="Odstavekseznama"/>
              <w:numPr>
                <w:ilvl w:val="0"/>
                <w:numId w:val="6"/>
              </w:numPr>
              <w:spacing w:before="0"/>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t>izdelek in zagovor</w:t>
            </w:r>
          </w:p>
          <w:p w14:paraId="3E40FE37" w14:textId="59035E5B" w:rsidR="1EE62BAA" w:rsidRPr="00E004D4" w:rsidRDefault="1EE62BAA" w:rsidP="005A7359">
            <w:pPr>
              <w:tabs>
                <w:tab w:val="left" w:pos="707"/>
              </w:tabs>
              <w:spacing w:before="48"/>
              <w:ind w:left="140" w:hanging="140"/>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tc>
        <w:tc>
          <w:tcPr>
            <w:tcW w:w="2836" w:type="dxa"/>
            <w:tcBorders>
              <w:top w:val="single" w:sz="12" w:space="0" w:color="92D050"/>
              <w:bottom w:val="single" w:sz="12" w:space="0" w:color="92D050"/>
            </w:tcBorders>
          </w:tcPr>
          <w:p w14:paraId="5B88F2AF" w14:textId="128FE086" w:rsidR="1EE62BAA" w:rsidRPr="00E004D4" w:rsidRDefault="1EE62BAA" w:rsidP="005A7359">
            <w:pPr>
              <w:pStyle w:val="Odstavekseznama"/>
              <w:numPr>
                <w:ilvl w:val="0"/>
                <w:numId w:val="6"/>
              </w:numPr>
              <w:spacing w:before="0"/>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skozi vse leto</w:t>
            </w:r>
          </w:p>
          <w:p w14:paraId="6CAAFD61" w14:textId="39E8065F" w:rsidR="1EE62BAA" w:rsidRPr="00E004D4" w:rsidRDefault="1EE62BAA" w:rsidP="005A7359">
            <w:pPr>
              <w:ind w:left="138" w:hanging="138"/>
              <w:jc w:val="both"/>
              <w:rPr>
                <w:rFonts w:asciiTheme="majorHAnsi" w:hAnsiTheme="majorHAnsi"/>
                <w:color w:val="000000" w:themeColor="text1"/>
                <w:sz w:val="18"/>
                <w:szCs w:val="18"/>
              </w:rPr>
            </w:pPr>
          </w:p>
          <w:p w14:paraId="077BEFBE" w14:textId="57F89B50" w:rsidR="1EE62BAA" w:rsidRPr="00E004D4" w:rsidRDefault="1EE62BAA" w:rsidP="005A7359">
            <w:pPr>
              <w:spacing w:before="46"/>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5F102B9C" w14:textId="635E58F0" w:rsidR="1EE62BAA" w:rsidRPr="00E004D4" w:rsidRDefault="1EE62BAA" w:rsidP="005A7359">
            <w:pPr>
              <w:pStyle w:val="Odstavekseznama"/>
              <w:numPr>
                <w:ilvl w:val="0"/>
                <w:numId w:val="6"/>
              </w:numPr>
              <w:spacing w:before="0"/>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november </w:t>
            </w:r>
            <w:r w:rsidR="66AAA155" w:rsidRPr="00E004D4">
              <w:rPr>
                <w:rFonts w:asciiTheme="majorHAnsi" w:hAnsiTheme="majorHAnsi"/>
                <w:color w:val="000000" w:themeColor="text1"/>
                <w:sz w:val="18"/>
                <w:szCs w:val="18"/>
              </w:rPr>
              <w:t>10.11.2025</w:t>
            </w:r>
          </w:p>
          <w:p w14:paraId="3975B273" w14:textId="324879AD" w:rsidR="1EE62BAA" w:rsidRPr="00E004D4" w:rsidRDefault="1EE62BAA" w:rsidP="005A7359">
            <w:pPr>
              <w:spacing w:before="46"/>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5936D5EA" w14:textId="5A1BC567" w:rsidR="1EE62BAA" w:rsidRPr="00E004D4" w:rsidRDefault="1EE62BAA" w:rsidP="005A7359">
            <w:pPr>
              <w:spacing w:before="46"/>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0EFFC1C7" w14:textId="4FB70F94" w:rsidR="1EE62BAA" w:rsidRPr="00E004D4" w:rsidRDefault="1EE62BAA" w:rsidP="005A7359">
            <w:pPr>
              <w:pStyle w:val="Odstavekseznama"/>
              <w:numPr>
                <w:ilvl w:val="0"/>
                <w:numId w:val="6"/>
              </w:numPr>
              <w:spacing w:before="0"/>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december</w:t>
            </w:r>
          </w:p>
          <w:p w14:paraId="3C8596A0" w14:textId="174D9DC5" w:rsidR="1EE62BAA" w:rsidRPr="00E004D4" w:rsidRDefault="1EE62BAA" w:rsidP="005A7359">
            <w:pPr>
              <w:spacing w:before="100" w:after="200" w:line="276" w:lineRule="auto"/>
              <w:ind w:left="138" w:hanging="138"/>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755B62DA" w14:textId="071A1A11" w:rsidR="1EE62BAA" w:rsidRPr="00E004D4" w:rsidRDefault="1EE62BAA" w:rsidP="005A7359">
            <w:pPr>
              <w:pStyle w:val="Odstavekseznama"/>
              <w:numPr>
                <w:ilvl w:val="0"/>
                <w:numId w:val="6"/>
              </w:numPr>
              <w:spacing w:before="0"/>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februar</w:t>
            </w:r>
          </w:p>
          <w:p w14:paraId="445666D5" w14:textId="70C4A7C2" w:rsidR="1EE62BAA" w:rsidRPr="00E004D4" w:rsidRDefault="1EE62BAA" w:rsidP="005A7359">
            <w:pPr>
              <w:spacing w:before="46"/>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089DD129" w14:textId="42BF1E39" w:rsidR="1EE62BAA" w:rsidRPr="00E004D4" w:rsidRDefault="1EE62BAA" w:rsidP="005A7359">
            <w:pPr>
              <w:spacing w:before="46"/>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5512D98B" w14:textId="5DF5B532" w:rsidR="1EE62BAA" w:rsidRPr="00E004D4" w:rsidRDefault="1EE62BAA" w:rsidP="005A7359">
            <w:pPr>
              <w:pStyle w:val="Odstavekseznama"/>
              <w:numPr>
                <w:ilvl w:val="0"/>
                <w:numId w:val="6"/>
              </w:numPr>
              <w:spacing w:before="0"/>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marec, april</w:t>
            </w:r>
          </w:p>
          <w:p w14:paraId="37C4E3C0" w14:textId="5CA10BE7" w:rsidR="1EE62BAA" w:rsidRPr="00E004D4" w:rsidRDefault="1EE62BAA" w:rsidP="005A7359">
            <w:pPr>
              <w:spacing w:before="46"/>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459C57FC" w14:textId="0BCD7AD3" w:rsidR="1EE62BAA" w:rsidRPr="00E004D4" w:rsidRDefault="1EE62BAA" w:rsidP="005A7359">
            <w:pPr>
              <w:spacing w:before="46"/>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7CE29F5B" w14:textId="6C966B14" w:rsidR="1EE62BAA" w:rsidRPr="00E004D4" w:rsidRDefault="1EE62BAA" w:rsidP="005A7359">
            <w:pPr>
              <w:spacing w:before="46"/>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t xml:space="preserve"> </w:t>
            </w:r>
          </w:p>
          <w:p w14:paraId="1577C0EE" w14:textId="23399FF9" w:rsidR="1EE62BAA" w:rsidRPr="00E004D4" w:rsidRDefault="1EE62BAA" w:rsidP="005A7359">
            <w:pPr>
              <w:pStyle w:val="Odstavekseznama"/>
              <w:numPr>
                <w:ilvl w:val="0"/>
                <w:numId w:val="6"/>
              </w:numPr>
              <w:spacing w:before="0"/>
              <w:ind w:left="138" w:hanging="138"/>
              <w:jc w:val="both"/>
              <w:rPr>
                <w:rFonts w:asciiTheme="majorHAnsi" w:hAnsiTheme="majorHAnsi"/>
                <w:color w:val="000000" w:themeColor="text1"/>
                <w:sz w:val="18"/>
                <w:szCs w:val="18"/>
              </w:rPr>
            </w:pPr>
            <w:r w:rsidRPr="00E004D4">
              <w:rPr>
                <w:rFonts w:asciiTheme="majorHAnsi" w:hAnsiTheme="majorHAnsi"/>
                <w:color w:val="000000" w:themeColor="text1"/>
                <w:sz w:val="18"/>
                <w:szCs w:val="18"/>
              </w:rPr>
              <w:lastRenderedPageBreak/>
              <w:t>maj</w:t>
            </w:r>
          </w:p>
        </w:tc>
        <w:tc>
          <w:tcPr>
            <w:tcW w:w="1799" w:type="dxa"/>
            <w:tcBorders>
              <w:top w:val="single" w:sz="12" w:space="0" w:color="92D050"/>
              <w:bottom w:val="single" w:sz="12" w:space="0" w:color="92D050"/>
              <w:right w:val="single" w:sz="4" w:space="0" w:color="9BBA58"/>
            </w:tcBorders>
          </w:tcPr>
          <w:p w14:paraId="7196D064" w14:textId="77777777" w:rsidR="00591059" w:rsidRPr="00E004D4" w:rsidRDefault="00591059" w:rsidP="00591059">
            <w:pPr>
              <w:pStyle w:val="TableParagraph"/>
              <w:spacing w:before="47"/>
              <w:ind w:left="108"/>
              <w:rPr>
                <w:rFonts w:asciiTheme="majorHAnsi" w:hAnsiTheme="majorHAnsi"/>
                <w:sz w:val="18"/>
                <w:szCs w:val="18"/>
              </w:rPr>
            </w:pPr>
          </w:p>
          <w:p w14:paraId="0EA411AD" w14:textId="77777777" w:rsidR="00591059" w:rsidRPr="00E004D4" w:rsidRDefault="00591059" w:rsidP="00591059">
            <w:pPr>
              <w:pStyle w:val="TableParagraph"/>
              <w:spacing w:before="47"/>
              <w:ind w:left="108"/>
              <w:rPr>
                <w:rFonts w:asciiTheme="majorHAnsi" w:hAnsiTheme="majorHAnsi"/>
                <w:sz w:val="18"/>
                <w:szCs w:val="18"/>
              </w:rPr>
            </w:pPr>
            <w:r w:rsidRPr="00E004D4">
              <w:rPr>
                <w:rFonts w:asciiTheme="majorHAnsi" w:hAnsiTheme="majorHAnsi"/>
                <w:sz w:val="18"/>
                <w:szCs w:val="18"/>
              </w:rPr>
              <w:t>Jasmina Žagar</w:t>
            </w:r>
          </w:p>
          <w:p w14:paraId="34FF1C98" w14:textId="77777777" w:rsidR="00591059" w:rsidRPr="00E004D4" w:rsidRDefault="00591059" w:rsidP="00591059">
            <w:pPr>
              <w:pStyle w:val="TableParagraph"/>
              <w:rPr>
                <w:rFonts w:asciiTheme="majorHAnsi" w:hAnsiTheme="majorHAnsi" w:cstheme="minorHAnsi"/>
                <w:sz w:val="18"/>
                <w:szCs w:val="18"/>
              </w:rPr>
            </w:pPr>
          </w:p>
        </w:tc>
      </w:tr>
      <w:tr w:rsidR="004C0CD0" w:rsidRPr="00E459A7" w14:paraId="713E10D6" w14:textId="77777777" w:rsidTr="56417404">
        <w:trPr>
          <w:trHeight w:val="1191"/>
        </w:trPr>
        <w:tc>
          <w:tcPr>
            <w:tcW w:w="1288" w:type="dxa"/>
            <w:tcBorders>
              <w:top w:val="single" w:sz="12" w:space="0" w:color="92D050"/>
              <w:left w:val="single" w:sz="4" w:space="0" w:color="9BBA58"/>
              <w:bottom w:val="single" w:sz="12" w:space="0" w:color="92D050"/>
            </w:tcBorders>
          </w:tcPr>
          <w:p w14:paraId="0F1FCA4D" w14:textId="77777777" w:rsidR="004C0CD0" w:rsidRPr="00E004D4" w:rsidRDefault="004C0CD0" w:rsidP="004C0CD0">
            <w:pPr>
              <w:pStyle w:val="TableParagraph"/>
              <w:spacing w:before="47"/>
              <w:rPr>
                <w:b/>
                <w:sz w:val="18"/>
              </w:rPr>
            </w:pPr>
            <w:r w:rsidRPr="00E004D4">
              <w:rPr>
                <w:b/>
                <w:sz w:val="18"/>
              </w:rPr>
              <w:t>ET</w:t>
            </w:r>
          </w:p>
        </w:tc>
        <w:tc>
          <w:tcPr>
            <w:tcW w:w="992" w:type="dxa"/>
            <w:tcBorders>
              <w:top w:val="single" w:sz="12" w:space="0" w:color="92D050"/>
              <w:bottom w:val="single" w:sz="12" w:space="0" w:color="92D050"/>
            </w:tcBorders>
          </w:tcPr>
          <w:p w14:paraId="7DB9FB68" w14:textId="77777777" w:rsidR="004C0CD0" w:rsidRPr="00E004D4" w:rsidRDefault="004C0CD0" w:rsidP="004C0CD0">
            <w:pPr>
              <w:pStyle w:val="TableParagraph"/>
              <w:spacing w:line="249" w:lineRule="exact"/>
              <w:ind w:left="30"/>
              <w:rPr>
                <w:b/>
                <w:sz w:val="18"/>
              </w:rPr>
            </w:pPr>
            <w:r w:rsidRPr="00E004D4">
              <w:rPr>
                <w:b/>
                <w:sz w:val="18"/>
              </w:rPr>
              <w:t>AKD</w:t>
            </w:r>
          </w:p>
        </w:tc>
        <w:tc>
          <w:tcPr>
            <w:tcW w:w="709" w:type="dxa"/>
            <w:tcBorders>
              <w:top w:val="single" w:sz="12" w:space="0" w:color="92D050"/>
              <w:bottom w:val="single" w:sz="12" w:space="0" w:color="92D050"/>
            </w:tcBorders>
          </w:tcPr>
          <w:p w14:paraId="5FCD5EC4" w14:textId="77777777" w:rsidR="004C0CD0" w:rsidRPr="00E004D4" w:rsidRDefault="004C0CD0" w:rsidP="004C0CD0">
            <w:pPr>
              <w:pStyle w:val="TableParagraph"/>
              <w:spacing w:line="249" w:lineRule="exact"/>
              <w:ind w:right="30"/>
              <w:jc w:val="center"/>
              <w:rPr>
                <w:rFonts w:asciiTheme="majorHAnsi" w:hAnsiTheme="majorHAnsi"/>
                <w:sz w:val="18"/>
                <w:szCs w:val="18"/>
              </w:rPr>
            </w:pPr>
            <w:r w:rsidRPr="00E004D4">
              <w:rPr>
                <w:rFonts w:asciiTheme="majorHAnsi" w:hAnsiTheme="majorHAnsi"/>
                <w:sz w:val="18"/>
                <w:szCs w:val="18"/>
              </w:rPr>
              <w:t>3</w:t>
            </w:r>
          </w:p>
        </w:tc>
        <w:tc>
          <w:tcPr>
            <w:tcW w:w="1134" w:type="dxa"/>
            <w:tcBorders>
              <w:top w:val="single" w:sz="12" w:space="0" w:color="92D050"/>
              <w:bottom w:val="single" w:sz="12" w:space="0" w:color="92D050"/>
            </w:tcBorders>
          </w:tcPr>
          <w:p w14:paraId="6D072C0D" w14:textId="0B50A210" w:rsidR="004C0CD0" w:rsidRPr="00E004D4" w:rsidRDefault="006F67D3" w:rsidP="004C0CD0">
            <w:pPr>
              <w:pStyle w:val="TableParagraph"/>
              <w:spacing w:before="47"/>
              <w:ind w:left="108"/>
              <w:jc w:val="center"/>
              <w:rPr>
                <w:rFonts w:asciiTheme="majorHAnsi" w:hAnsiTheme="majorHAnsi"/>
                <w:sz w:val="18"/>
                <w:szCs w:val="18"/>
              </w:rPr>
            </w:pPr>
            <w:r>
              <w:rPr>
                <w:rFonts w:asciiTheme="majorHAnsi" w:hAnsiTheme="majorHAnsi"/>
                <w:sz w:val="18"/>
                <w:szCs w:val="18"/>
              </w:rPr>
              <w:t>/</w:t>
            </w:r>
          </w:p>
        </w:tc>
        <w:tc>
          <w:tcPr>
            <w:tcW w:w="3402" w:type="dxa"/>
            <w:tcBorders>
              <w:top w:val="single" w:sz="12" w:space="0" w:color="92D050"/>
              <w:bottom w:val="single" w:sz="12" w:space="0" w:color="92D050"/>
            </w:tcBorders>
          </w:tcPr>
          <w:p w14:paraId="3721EBDD" w14:textId="77777777" w:rsidR="004C0CD0" w:rsidRPr="00E004D4" w:rsidRDefault="004C0CD0" w:rsidP="004C0CD0">
            <w:pPr>
              <w:pStyle w:val="Telobesedila"/>
              <w:spacing w:before="47" w:line="259" w:lineRule="auto"/>
              <w:ind w:left="108" w:right="828"/>
              <w:jc w:val="both"/>
              <w:rPr>
                <w:rFonts w:asciiTheme="majorHAnsi" w:hAnsiTheme="majorHAnsi"/>
                <w:sz w:val="18"/>
                <w:szCs w:val="18"/>
              </w:rPr>
            </w:pPr>
            <w:r w:rsidRPr="00E004D4">
              <w:rPr>
                <w:rFonts w:asciiTheme="majorHAnsi" w:hAnsiTheme="majorHAnsi"/>
                <w:sz w:val="18"/>
                <w:szCs w:val="18"/>
              </w:rPr>
              <w:t>Državne in evropske ustanove, človekove pravice, globalni izzivi, medijska pismenost, kritično mišljenje.</w:t>
            </w:r>
          </w:p>
        </w:tc>
        <w:tc>
          <w:tcPr>
            <w:tcW w:w="2410" w:type="dxa"/>
            <w:tcBorders>
              <w:top w:val="single" w:sz="12" w:space="0" w:color="92D050"/>
              <w:bottom w:val="single" w:sz="12" w:space="0" w:color="92D050"/>
            </w:tcBorders>
          </w:tcPr>
          <w:p w14:paraId="0818DB92" w14:textId="77777777" w:rsidR="004C0CD0" w:rsidRPr="00E004D4" w:rsidRDefault="004C0CD0" w:rsidP="00E004D4">
            <w:pPr>
              <w:pStyle w:val="TableParagraph"/>
              <w:spacing w:before="47"/>
              <w:rPr>
                <w:rFonts w:asciiTheme="majorHAnsi" w:hAnsiTheme="majorHAnsi"/>
                <w:sz w:val="18"/>
                <w:szCs w:val="18"/>
              </w:rPr>
            </w:pPr>
            <w:r w:rsidRPr="00E004D4">
              <w:rPr>
                <w:rFonts w:asciiTheme="majorHAnsi" w:hAnsiTheme="majorHAnsi"/>
                <w:sz w:val="18"/>
                <w:szCs w:val="18"/>
              </w:rPr>
              <w:t>Ocenjevanje je opisno.</w:t>
            </w:r>
          </w:p>
          <w:p w14:paraId="0A798FA0" w14:textId="77777777" w:rsidR="004C0CD0" w:rsidRPr="00E004D4" w:rsidRDefault="004C0CD0" w:rsidP="004C0CD0">
            <w:pPr>
              <w:pStyle w:val="TableParagraph"/>
              <w:spacing w:before="47"/>
              <w:rPr>
                <w:rFonts w:asciiTheme="majorHAnsi" w:hAnsiTheme="majorHAnsi"/>
                <w:sz w:val="18"/>
                <w:szCs w:val="18"/>
              </w:rPr>
            </w:pPr>
            <w:r w:rsidRPr="00E004D4">
              <w:rPr>
                <w:rFonts w:asciiTheme="majorHAnsi" w:hAnsiTheme="majorHAnsi"/>
                <w:sz w:val="18"/>
                <w:szCs w:val="18"/>
              </w:rPr>
              <w:t>80% oddanih nalog.</w:t>
            </w:r>
          </w:p>
        </w:tc>
        <w:tc>
          <w:tcPr>
            <w:tcW w:w="2836" w:type="dxa"/>
            <w:tcBorders>
              <w:top w:val="single" w:sz="12" w:space="0" w:color="92D050"/>
              <w:bottom w:val="single" w:sz="12" w:space="0" w:color="92D050"/>
            </w:tcBorders>
          </w:tcPr>
          <w:p w14:paraId="229E2773" w14:textId="77777777" w:rsidR="004C0CD0" w:rsidRPr="00E004D4" w:rsidRDefault="004C0CD0" w:rsidP="004C0CD0">
            <w:pPr>
              <w:pStyle w:val="TableParagraph"/>
              <w:spacing w:before="47"/>
              <w:ind w:left="108"/>
              <w:rPr>
                <w:rFonts w:asciiTheme="majorHAnsi" w:hAnsiTheme="majorHAnsi"/>
                <w:sz w:val="18"/>
                <w:szCs w:val="18"/>
              </w:rPr>
            </w:pPr>
            <w:r w:rsidRPr="00E004D4">
              <w:rPr>
                <w:rFonts w:asciiTheme="majorHAnsi" w:hAnsiTheme="majorHAnsi"/>
                <w:sz w:val="18"/>
                <w:szCs w:val="18"/>
              </w:rPr>
              <w:t>maj</w:t>
            </w:r>
          </w:p>
        </w:tc>
        <w:tc>
          <w:tcPr>
            <w:tcW w:w="1799" w:type="dxa"/>
            <w:tcBorders>
              <w:top w:val="single" w:sz="12" w:space="0" w:color="92D050"/>
              <w:bottom w:val="single" w:sz="12" w:space="0" w:color="92D050"/>
              <w:right w:val="single" w:sz="4" w:space="0" w:color="9BBA58"/>
            </w:tcBorders>
          </w:tcPr>
          <w:p w14:paraId="2AC43FDE" w14:textId="77777777" w:rsidR="004C0CD0" w:rsidRPr="00E004D4" w:rsidRDefault="004C0CD0" w:rsidP="004C0CD0">
            <w:pPr>
              <w:pStyle w:val="TableParagraph"/>
              <w:spacing w:before="47"/>
              <w:ind w:left="108"/>
              <w:rPr>
                <w:rFonts w:asciiTheme="majorHAnsi" w:hAnsiTheme="majorHAnsi"/>
                <w:sz w:val="18"/>
                <w:szCs w:val="18"/>
              </w:rPr>
            </w:pPr>
            <w:r w:rsidRPr="00E004D4">
              <w:rPr>
                <w:rFonts w:asciiTheme="majorHAnsi" w:hAnsiTheme="majorHAnsi"/>
                <w:sz w:val="18"/>
                <w:szCs w:val="18"/>
              </w:rPr>
              <w:t>Katja Jakoš</w:t>
            </w:r>
          </w:p>
        </w:tc>
      </w:tr>
    </w:tbl>
    <w:p w14:paraId="16DEB4AB" w14:textId="53ABD150" w:rsidR="00405F9A" w:rsidRDefault="00405F9A" w:rsidP="29A649D6">
      <w:pPr>
        <w:rPr>
          <w:sz w:val="18"/>
          <w:szCs w:val="18"/>
        </w:rPr>
      </w:pPr>
    </w:p>
    <w:p w14:paraId="7DDE9E1B" w14:textId="77777777" w:rsidR="00C50EE5" w:rsidRDefault="00C50EE5" w:rsidP="6EDD6044">
      <w:pPr>
        <w:pStyle w:val="Telobesedila2"/>
        <w:spacing w:before="240"/>
        <w:rPr>
          <w:rFonts w:asciiTheme="majorHAnsi" w:hAnsiTheme="majorHAnsi" w:cstheme="minorBidi"/>
          <w:b/>
          <w:bCs/>
          <w:sz w:val="28"/>
          <w:szCs w:val="28"/>
        </w:rPr>
      </w:pPr>
      <w:r w:rsidRPr="149FA513">
        <w:rPr>
          <w:rFonts w:asciiTheme="majorHAnsi" w:hAnsiTheme="majorHAnsi" w:cstheme="minorBidi"/>
          <w:b/>
          <w:bCs/>
          <w:sz w:val="28"/>
          <w:szCs w:val="28"/>
        </w:rPr>
        <w:t>2. KRITERIJI OCENJEVANJA</w:t>
      </w:r>
    </w:p>
    <w:p w14:paraId="7F545BAC" w14:textId="77777777" w:rsidR="0657FFB0" w:rsidRDefault="0657FFB0" w:rsidP="149FA513">
      <w:pPr>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b/>
          <w:bCs/>
          <w:color w:val="000000" w:themeColor="text1"/>
          <w:sz w:val="24"/>
          <w:szCs w:val="24"/>
        </w:rPr>
        <w:t>Ocenjevanje</w:t>
      </w:r>
      <w:r w:rsidRPr="149FA513">
        <w:rPr>
          <w:rFonts w:ascii="Times New Roman" w:eastAsia="Times New Roman" w:hAnsi="Times New Roman" w:cs="Times New Roman"/>
          <w:color w:val="000000" w:themeColor="text1"/>
          <w:sz w:val="24"/>
          <w:szCs w:val="24"/>
        </w:rPr>
        <w:t xml:space="preserve"> je vrednotenje doseganja cilja in standarda z oceno. Imamo </w:t>
      </w:r>
      <w:r w:rsidRPr="149FA513">
        <w:rPr>
          <w:rFonts w:ascii="Times New Roman" w:eastAsia="Times New Roman" w:hAnsi="Times New Roman" w:cs="Times New Roman"/>
          <w:b/>
          <w:bCs/>
          <w:color w:val="000000" w:themeColor="text1"/>
          <w:sz w:val="24"/>
          <w:szCs w:val="24"/>
        </w:rPr>
        <w:t>dve ocenjevalni obdobji</w:t>
      </w:r>
      <w:r w:rsidRPr="149FA513">
        <w:rPr>
          <w:rFonts w:ascii="Times New Roman" w:eastAsia="Times New Roman" w:hAnsi="Times New Roman" w:cs="Times New Roman"/>
          <w:color w:val="000000" w:themeColor="text1"/>
          <w:sz w:val="24"/>
          <w:szCs w:val="24"/>
        </w:rPr>
        <w:t xml:space="preserve">, kar pomeni dovolj časa za pridobitev ocen, ki jih dijak v posameznem obdobju pridobiva v skladu s pravilnikom. Ocenjevanje poteka v skladu s pravilnikom </w:t>
      </w:r>
      <w:r w:rsidRPr="149FA513">
        <w:rPr>
          <w:rFonts w:ascii="Times New Roman" w:eastAsia="Times New Roman" w:hAnsi="Times New Roman" w:cs="Times New Roman"/>
          <w:b/>
          <w:bCs/>
          <w:color w:val="000000" w:themeColor="text1"/>
          <w:sz w:val="24"/>
          <w:szCs w:val="24"/>
        </w:rPr>
        <w:t>ustno</w:t>
      </w:r>
      <w:r w:rsidRPr="149FA513">
        <w:rPr>
          <w:rFonts w:ascii="Times New Roman" w:eastAsia="Times New Roman" w:hAnsi="Times New Roman" w:cs="Times New Roman"/>
          <w:color w:val="000000" w:themeColor="text1"/>
          <w:sz w:val="24"/>
          <w:szCs w:val="24"/>
        </w:rPr>
        <w:t xml:space="preserve"> (modra ocena v redovalnici) in pisno (rdeča ocena v redovalnici) in/ali z </w:t>
      </w:r>
      <w:r w:rsidRPr="149FA513">
        <w:rPr>
          <w:rFonts w:ascii="Times New Roman" w:eastAsia="Times New Roman" w:hAnsi="Times New Roman" w:cs="Times New Roman"/>
          <w:b/>
          <w:bCs/>
          <w:color w:val="000000" w:themeColor="text1"/>
          <w:sz w:val="24"/>
          <w:szCs w:val="24"/>
        </w:rPr>
        <w:t>ocenjevanjem izdelkov</w:t>
      </w:r>
      <w:r w:rsidRPr="149FA513">
        <w:rPr>
          <w:rFonts w:ascii="Times New Roman" w:eastAsia="Times New Roman" w:hAnsi="Times New Roman" w:cs="Times New Roman"/>
          <w:color w:val="000000" w:themeColor="text1"/>
          <w:sz w:val="24"/>
          <w:szCs w:val="24"/>
        </w:rPr>
        <w:t xml:space="preserve"> (zelena ocena v redovalnici).</w:t>
      </w:r>
    </w:p>
    <w:p w14:paraId="12831277" w14:textId="77777777" w:rsidR="0657FFB0" w:rsidRDefault="0657FFB0" w:rsidP="149FA513">
      <w:pPr>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 xml:space="preserve">Ocenjujemo lahko </w:t>
      </w:r>
      <w:r w:rsidRPr="149FA513">
        <w:rPr>
          <w:rFonts w:ascii="Times New Roman" w:eastAsia="Times New Roman" w:hAnsi="Times New Roman" w:cs="Times New Roman"/>
          <w:b/>
          <w:bCs/>
          <w:color w:val="000000" w:themeColor="text1"/>
          <w:sz w:val="24"/>
          <w:szCs w:val="24"/>
          <w:u w:val="single"/>
        </w:rPr>
        <w:t>izdelke</w:t>
      </w:r>
      <w:r w:rsidRPr="149FA513">
        <w:rPr>
          <w:rFonts w:ascii="Times New Roman" w:eastAsia="Times New Roman" w:hAnsi="Times New Roman" w:cs="Times New Roman"/>
          <w:color w:val="000000" w:themeColor="text1"/>
          <w:sz w:val="24"/>
          <w:szCs w:val="24"/>
        </w:rPr>
        <w:t xml:space="preserve"> kot so seminarske naloge, referati, delovni listi, poročila, likovni izdelki...</w:t>
      </w:r>
    </w:p>
    <w:p w14:paraId="0AD9C6F4" w14:textId="77777777" w:rsidR="149FA513" w:rsidRDefault="149FA513" w:rsidP="149FA513">
      <w:pPr>
        <w:jc w:val="both"/>
        <w:rPr>
          <w:rFonts w:ascii="Times New Roman" w:eastAsia="Times New Roman" w:hAnsi="Times New Roman" w:cs="Times New Roman"/>
          <w:color w:val="000000" w:themeColor="text1"/>
          <w:sz w:val="24"/>
          <w:szCs w:val="24"/>
        </w:rPr>
      </w:pPr>
    </w:p>
    <w:p w14:paraId="4ED9036F" w14:textId="77777777" w:rsidR="0657FFB0" w:rsidRDefault="0657FFB0" w:rsidP="149FA513">
      <w:pPr>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Dijak lahko pridobi oceno tudi za izjemen prispevek, katerega ocenjevanja učitelj sicer ni načrtoval, a ga ocenjuje kot presežek (npr. priznanje na tekmovanju...).</w:t>
      </w:r>
    </w:p>
    <w:p w14:paraId="4B1F511A" w14:textId="77777777" w:rsidR="149FA513" w:rsidRDefault="149FA513" w:rsidP="149FA513">
      <w:pPr>
        <w:jc w:val="both"/>
        <w:rPr>
          <w:rFonts w:ascii="Times New Roman" w:eastAsia="Times New Roman" w:hAnsi="Times New Roman" w:cs="Times New Roman"/>
          <w:color w:val="000000" w:themeColor="text1"/>
          <w:sz w:val="24"/>
          <w:szCs w:val="24"/>
        </w:rPr>
      </w:pPr>
    </w:p>
    <w:p w14:paraId="3B6CA890" w14:textId="77777777" w:rsidR="0657FFB0" w:rsidRDefault="0657FFB0" w:rsidP="149FA513">
      <w:pPr>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V času izrednih razmer je mogoče tudi ocenjevanje na daljavo. V primeru ocenjevanja na daljavo se lahko spremeni število ocen in oblika ocenjevanja, učitelj to določi za vsak predmet posebej. Poleg tega se lahko spremeni zaporedje obravnavanih učnih sklopov.</w:t>
      </w:r>
    </w:p>
    <w:p w14:paraId="65F9C3DC" w14:textId="77777777" w:rsidR="149FA513" w:rsidRDefault="149FA513" w:rsidP="149FA513">
      <w:pPr>
        <w:widowControl/>
        <w:jc w:val="both"/>
        <w:rPr>
          <w:rFonts w:ascii="Calibri" w:eastAsia="Calibri" w:hAnsi="Calibri" w:cs="Calibri"/>
          <w:color w:val="000000" w:themeColor="text1"/>
          <w:sz w:val="24"/>
          <w:szCs w:val="24"/>
        </w:rPr>
      </w:pPr>
    </w:p>
    <w:p w14:paraId="57D296A5" w14:textId="77777777" w:rsidR="0657FFB0" w:rsidRDefault="0657FFB0" w:rsidP="149FA513">
      <w:pPr>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Učitelj predmeta dijake ob začetku šolskega leta seznani z:</w:t>
      </w:r>
    </w:p>
    <w:p w14:paraId="6C90644B" w14:textId="77777777" w:rsidR="0657FFB0" w:rsidRDefault="0657FFB0" w:rsidP="149FA513">
      <w:pPr>
        <w:pStyle w:val="Odstavekseznama"/>
        <w:numPr>
          <w:ilvl w:val="0"/>
          <w:numId w:val="7"/>
        </w:numPr>
        <w:spacing w:before="0"/>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učenjem učenja,</w:t>
      </w:r>
    </w:p>
    <w:p w14:paraId="1C3A60F1" w14:textId="77777777" w:rsidR="0657FFB0" w:rsidRDefault="0657FFB0" w:rsidP="149FA513">
      <w:pPr>
        <w:pStyle w:val="Odstavekseznama"/>
        <w:numPr>
          <w:ilvl w:val="0"/>
          <w:numId w:val="7"/>
        </w:numPr>
        <w:spacing w:before="0"/>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minimalnimi standardi,</w:t>
      </w:r>
    </w:p>
    <w:p w14:paraId="5BD802DE" w14:textId="77777777" w:rsidR="0657FFB0" w:rsidRDefault="0657FFB0" w:rsidP="149FA513">
      <w:pPr>
        <w:pStyle w:val="Odstavekseznama"/>
        <w:numPr>
          <w:ilvl w:val="0"/>
          <w:numId w:val="7"/>
        </w:numPr>
        <w:spacing w:before="0"/>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obsegom učne vsebine,</w:t>
      </w:r>
    </w:p>
    <w:p w14:paraId="2002A101" w14:textId="77777777" w:rsidR="0657FFB0" w:rsidRDefault="0657FFB0" w:rsidP="149FA513">
      <w:pPr>
        <w:pStyle w:val="Odstavekseznama"/>
        <w:numPr>
          <w:ilvl w:val="0"/>
          <w:numId w:val="7"/>
        </w:numPr>
        <w:spacing w:before="0"/>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oblikami in načini ocenjevanja znanja,</w:t>
      </w:r>
    </w:p>
    <w:p w14:paraId="6E854251" w14:textId="77777777" w:rsidR="0657FFB0" w:rsidRDefault="0657FFB0" w:rsidP="149FA513">
      <w:pPr>
        <w:pStyle w:val="Odstavekseznama"/>
        <w:numPr>
          <w:ilvl w:val="0"/>
          <w:numId w:val="7"/>
        </w:numPr>
        <w:spacing w:before="0"/>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datumi pisnega  ocenjevanja znanja,</w:t>
      </w:r>
    </w:p>
    <w:p w14:paraId="0E5CB418" w14:textId="77777777" w:rsidR="0657FFB0" w:rsidRDefault="0657FFB0" w:rsidP="149FA513">
      <w:pPr>
        <w:pStyle w:val="Odstavekseznama"/>
        <w:numPr>
          <w:ilvl w:val="0"/>
          <w:numId w:val="7"/>
        </w:numPr>
        <w:spacing w:before="0"/>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kriteriji za ocenjevanje znanja,</w:t>
      </w:r>
    </w:p>
    <w:p w14:paraId="71FD9B2F" w14:textId="77777777" w:rsidR="0657FFB0" w:rsidRDefault="0657FFB0" w:rsidP="149FA513">
      <w:pPr>
        <w:pStyle w:val="Odstavekseznama"/>
        <w:numPr>
          <w:ilvl w:val="0"/>
          <w:numId w:val="7"/>
        </w:numPr>
        <w:spacing w:before="0"/>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lastRenderedPageBreak/>
        <w:t>dovoljenimi in potrebnimi pripomočki.</w:t>
      </w:r>
    </w:p>
    <w:p w14:paraId="5023141B" w14:textId="77777777" w:rsidR="149FA513" w:rsidRDefault="149FA513" w:rsidP="149FA513">
      <w:pPr>
        <w:jc w:val="both"/>
        <w:rPr>
          <w:rFonts w:ascii="Times New Roman" w:eastAsia="Times New Roman" w:hAnsi="Times New Roman" w:cs="Times New Roman"/>
          <w:color w:val="000000" w:themeColor="text1"/>
          <w:sz w:val="24"/>
          <w:szCs w:val="24"/>
        </w:rPr>
      </w:pPr>
    </w:p>
    <w:p w14:paraId="1F3B1409" w14:textId="2F66093E" w:rsidR="149FA513" w:rsidRDefault="0657FFB0" w:rsidP="149FA513">
      <w:pPr>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 xml:space="preserve">V spletno učilnico učitelj naloži kriterije ocenjevanja znanja in minimalne standarde. V </w:t>
      </w:r>
      <w:proofErr w:type="spellStart"/>
      <w:r w:rsidRPr="149FA513">
        <w:rPr>
          <w:rFonts w:ascii="Times New Roman" w:eastAsia="Times New Roman" w:hAnsi="Times New Roman" w:cs="Times New Roman"/>
          <w:color w:val="000000" w:themeColor="text1"/>
          <w:sz w:val="24"/>
          <w:szCs w:val="24"/>
        </w:rPr>
        <w:t>easistent</w:t>
      </w:r>
      <w:proofErr w:type="spellEnd"/>
      <w:r w:rsidRPr="149FA513">
        <w:rPr>
          <w:rFonts w:ascii="Times New Roman" w:eastAsia="Times New Roman" w:hAnsi="Times New Roman" w:cs="Times New Roman"/>
          <w:color w:val="000000" w:themeColor="text1"/>
          <w:sz w:val="24"/>
          <w:szCs w:val="24"/>
        </w:rPr>
        <w:t>-u so zapisana vsa načrtovana pisna ocenjevanja znanja.</w:t>
      </w:r>
    </w:p>
    <w:p w14:paraId="737B1559" w14:textId="77777777" w:rsidR="0657FFB0" w:rsidRDefault="0657FFB0" w:rsidP="149FA513">
      <w:pPr>
        <w:jc w:val="both"/>
        <w:rPr>
          <w:rFonts w:ascii="Times New Roman" w:eastAsia="Times New Roman" w:hAnsi="Times New Roman" w:cs="Times New Roman"/>
          <w:color w:val="000000" w:themeColor="text1"/>
          <w:sz w:val="24"/>
          <w:szCs w:val="24"/>
        </w:rPr>
      </w:pPr>
      <w:r w:rsidRPr="149FA513">
        <w:rPr>
          <w:rFonts w:ascii="Times New Roman" w:eastAsia="Times New Roman" w:hAnsi="Times New Roman" w:cs="Times New Roman"/>
          <w:color w:val="000000" w:themeColor="text1"/>
          <w:sz w:val="24"/>
          <w:szCs w:val="24"/>
        </w:rPr>
        <w:t>Preverjanje znanja učitelj izvaja sproti, po zaključku posameznih sklopov, glede na potrebe posameznega razreda in pred pisnimi nalogami. Preverjanje je lahko ustno ali pisno, skupinsko ali individualno. Dijake pri preverjanju seznanimo z obsegom snovi in tipom nalog.</w:t>
      </w:r>
    </w:p>
    <w:p w14:paraId="562C75D1" w14:textId="77777777" w:rsidR="149FA513" w:rsidRDefault="149FA513" w:rsidP="149FA513">
      <w:pPr>
        <w:jc w:val="both"/>
        <w:rPr>
          <w:rFonts w:ascii="Times New Roman" w:eastAsia="Times New Roman" w:hAnsi="Times New Roman" w:cs="Times New Roman"/>
          <w:sz w:val="24"/>
          <w:szCs w:val="24"/>
          <w:lang w:eastAsia="sl-SI"/>
        </w:rPr>
      </w:pPr>
      <w:bookmarkStart w:id="0" w:name="_Hlk184841146"/>
    </w:p>
    <w:p w14:paraId="7633B773" w14:textId="77777777" w:rsidR="005B3F18" w:rsidRPr="00733BB7" w:rsidRDefault="005B3F18" w:rsidP="005B3F18">
      <w:pPr>
        <w:jc w:val="both"/>
        <w:rPr>
          <w:rFonts w:asciiTheme="majorHAnsi" w:eastAsiaTheme="majorEastAsia" w:hAnsiTheme="majorHAnsi" w:cstheme="majorBidi"/>
          <w:sz w:val="24"/>
          <w:szCs w:val="24"/>
          <w:lang w:eastAsia="sl-SI"/>
        </w:rPr>
      </w:pPr>
      <w:r w:rsidRPr="3AFED9ED">
        <w:rPr>
          <w:rFonts w:asciiTheme="majorHAnsi" w:eastAsiaTheme="majorEastAsia" w:hAnsiTheme="majorHAnsi" w:cstheme="majorBidi"/>
          <w:sz w:val="24"/>
          <w:szCs w:val="24"/>
          <w:lang w:eastAsia="sl-SI"/>
        </w:rPr>
        <w:t>Če dijak pri napovedanem ocenjevanju manjka več dni, manjkajočo oceno pridobi v dogovoru z učiteljem, če manjka samo en dan, pa manjkajočo oceno pridobi naslednjo uro, ko je prisoten pri pouku.</w:t>
      </w:r>
    </w:p>
    <w:p w14:paraId="664355AD" w14:textId="77777777" w:rsidR="005B3F18" w:rsidRDefault="005B3F18" w:rsidP="149FA513">
      <w:pPr>
        <w:jc w:val="both"/>
        <w:rPr>
          <w:rFonts w:ascii="Times New Roman" w:eastAsia="Times New Roman" w:hAnsi="Times New Roman" w:cs="Times New Roman"/>
          <w:sz w:val="24"/>
          <w:szCs w:val="24"/>
          <w:lang w:eastAsia="sl-SI"/>
        </w:rPr>
      </w:pPr>
    </w:p>
    <w:p w14:paraId="01FCBE0F" w14:textId="77777777" w:rsidR="00C50EE5" w:rsidRPr="002E4C6F" w:rsidRDefault="00C50EE5" w:rsidP="00C50EE5">
      <w:pPr>
        <w:spacing w:before="240" w:after="240"/>
        <w:jc w:val="both"/>
        <w:rPr>
          <w:rFonts w:asciiTheme="majorHAnsi" w:eastAsia="Times New Roman" w:hAnsiTheme="majorHAnsi" w:cstheme="minorHAnsi"/>
          <w:sz w:val="24"/>
          <w:szCs w:val="24"/>
          <w:lang w:eastAsia="sl-SI"/>
        </w:rPr>
      </w:pPr>
      <w:r>
        <w:rPr>
          <w:rFonts w:asciiTheme="majorHAnsi" w:eastAsia="Times New Roman" w:hAnsiTheme="majorHAnsi" w:cstheme="minorHAnsi"/>
          <w:b/>
          <w:sz w:val="24"/>
          <w:szCs w:val="24"/>
          <w:lang w:eastAsia="sl-SI"/>
        </w:rPr>
        <w:t xml:space="preserve">2. 1. </w:t>
      </w:r>
      <w:r w:rsidRPr="002E4C6F">
        <w:rPr>
          <w:rFonts w:asciiTheme="majorHAnsi" w:eastAsia="Times New Roman" w:hAnsiTheme="majorHAnsi" w:cstheme="minorHAnsi"/>
          <w:b/>
          <w:sz w:val="24"/>
          <w:szCs w:val="24"/>
          <w:lang w:eastAsia="sl-SI"/>
        </w:rPr>
        <w:t>Kriteriji za pisno ocenjevanje</w:t>
      </w:r>
    </w:p>
    <w:p w14:paraId="1D9D6718" w14:textId="77777777" w:rsidR="00C50EE5" w:rsidRPr="002E4C6F" w:rsidRDefault="00C50EE5" w:rsidP="00C50EE5">
      <w:pPr>
        <w:widowControl/>
        <w:numPr>
          <w:ilvl w:val="0"/>
          <w:numId w:val="34"/>
        </w:numPr>
        <w:autoSpaceDE/>
        <w:autoSpaceDN/>
        <w:jc w:val="both"/>
        <w:rPr>
          <w:rFonts w:asciiTheme="majorHAnsi" w:eastAsia="Times New Roman" w:hAnsiTheme="majorHAnsi" w:cstheme="minorHAnsi"/>
          <w:sz w:val="24"/>
          <w:szCs w:val="24"/>
          <w:lang w:eastAsia="sl-SI"/>
        </w:rPr>
      </w:pPr>
      <w:r>
        <w:rPr>
          <w:rFonts w:asciiTheme="majorHAnsi" w:eastAsia="Times New Roman" w:hAnsiTheme="majorHAnsi" w:cstheme="minorHAnsi"/>
          <w:sz w:val="24"/>
          <w:szCs w:val="24"/>
          <w:lang w:eastAsia="sl-SI"/>
        </w:rPr>
        <w:t>50</w:t>
      </w:r>
      <w:r w:rsidRPr="002E4C6F">
        <w:rPr>
          <w:rFonts w:asciiTheme="majorHAnsi" w:eastAsia="Times New Roman" w:hAnsiTheme="majorHAnsi" w:cstheme="minorHAnsi"/>
          <w:sz w:val="24"/>
          <w:szCs w:val="24"/>
          <w:lang w:eastAsia="sl-SI"/>
        </w:rPr>
        <w:t>-62%</w:t>
      </w:r>
      <w:r>
        <w:rPr>
          <w:rFonts w:asciiTheme="majorHAnsi" w:eastAsia="Times New Roman" w:hAnsiTheme="majorHAnsi" w:cstheme="minorHAnsi"/>
          <w:sz w:val="24"/>
          <w:szCs w:val="24"/>
          <w:lang w:eastAsia="sl-SI"/>
        </w:rPr>
        <w:t xml:space="preserve"> </w:t>
      </w:r>
      <w:r w:rsidRPr="002E4C6F">
        <w:rPr>
          <w:rFonts w:asciiTheme="majorHAnsi" w:eastAsia="Times New Roman" w:hAnsiTheme="majorHAnsi" w:cstheme="minorHAnsi"/>
          <w:sz w:val="24"/>
          <w:szCs w:val="24"/>
          <w:lang w:eastAsia="sl-SI"/>
        </w:rPr>
        <w:t>- zadostno</w:t>
      </w:r>
    </w:p>
    <w:p w14:paraId="7E10D3CD" w14:textId="77777777" w:rsidR="00C50EE5" w:rsidRPr="002E4C6F" w:rsidRDefault="00C50EE5" w:rsidP="00C50EE5">
      <w:pPr>
        <w:widowControl/>
        <w:numPr>
          <w:ilvl w:val="0"/>
          <w:numId w:val="34"/>
        </w:numPr>
        <w:autoSpaceDE/>
        <w:autoSpaceDN/>
        <w:jc w:val="both"/>
        <w:rPr>
          <w:rFonts w:asciiTheme="majorHAnsi" w:eastAsia="Times New Roman" w:hAnsiTheme="majorHAnsi" w:cstheme="minorHAnsi"/>
          <w:sz w:val="24"/>
          <w:szCs w:val="24"/>
          <w:lang w:eastAsia="sl-SI"/>
        </w:rPr>
      </w:pPr>
      <w:r w:rsidRPr="002E4C6F">
        <w:rPr>
          <w:rFonts w:asciiTheme="majorHAnsi" w:eastAsia="Times New Roman" w:hAnsiTheme="majorHAnsi" w:cstheme="minorHAnsi"/>
          <w:sz w:val="24"/>
          <w:szCs w:val="24"/>
          <w:lang w:eastAsia="sl-SI"/>
        </w:rPr>
        <w:t>63-75%</w:t>
      </w:r>
      <w:r>
        <w:rPr>
          <w:rFonts w:asciiTheme="majorHAnsi" w:eastAsia="Times New Roman" w:hAnsiTheme="majorHAnsi" w:cstheme="minorHAnsi"/>
          <w:sz w:val="24"/>
          <w:szCs w:val="24"/>
          <w:lang w:eastAsia="sl-SI"/>
        </w:rPr>
        <w:t xml:space="preserve"> </w:t>
      </w:r>
      <w:r w:rsidRPr="002E4C6F">
        <w:rPr>
          <w:rFonts w:asciiTheme="majorHAnsi" w:eastAsia="Times New Roman" w:hAnsiTheme="majorHAnsi" w:cstheme="minorHAnsi"/>
          <w:sz w:val="24"/>
          <w:szCs w:val="24"/>
          <w:lang w:eastAsia="sl-SI"/>
        </w:rPr>
        <w:t>- dobro</w:t>
      </w:r>
    </w:p>
    <w:p w14:paraId="36D7D672" w14:textId="77777777" w:rsidR="00C50EE5" w:rsidRPr="002E4C6F" w:rsidRDefault="00C50EE5" w:rsidP="00C50EE5">
      <w:pPr>
        <w:widowControl/>
        <w:numPr>
          <w:ilvl w:val="0"/>
          <w:numId w:val="34"/>
        </w:numPr>
        <w:autoSpaceDE/>
        <w:autoSpaceDN/>
        <w:jc w:val="both"/>
        <w:rPr>
          <w:rFonts w:asciiTheme="majorHAnsi" w:eastAsia="Times New Roman" w:hAnsiTheme="majorHAnsi" w:cstheme="minorHAnsi"/>
          <w:sz w:val="24"/>
          <w:szCs w:val="24"/>
          <w:lang w:eastAsia="sl-SI"/>
        </w:rPr>
      </w:pPr>
      <w:r w:rsidRPr="002E4C6F">
        <w:rPr>
          <w:rFonts w:asciiTheme="majorHAnsi" w:eastAsia="Times New Roman" w:hAnsiTheme="majorHAnsi" w:cstheme="minorHAnsi"/>
          <w:sz w:val="24"/>
          <w:szCs w:val="24"/>
          <w:lang w:eastAsia="sl-SI"/>
        </w:rPr>
        <w:t>76-88%</w:t>
      </w:r>
      <w:r>
        <w:rPr>
          <w:rFonts w:asciiTheme="majorHAnsi" w:eastAsia="Times New Roman" w:hAnsiTheme="majorHAnsi" w:cstheme="minorHAnsi"/>
          <w:sz w:val="24"/>
          <w:szCs w:val="24"/>
          <w:lang w:eastAsia="sl-SI"/>
        </w:rPr>
        <w:t xml:space="preserve"> </w:t>
      </w:r>
      <w:r w:rsidRPr="002E4C6F">
        <w:rPr>
          <w:rFonts w:asciiTheme="majorHAnsi" w:eastAsia="Times New Roman" w:hAnsiTheme="majorHAnsi" w:cstheme="minorHAnsi"/>
          <w:sz w:val="24"/>
          <w:szCs w:val="24"/>
          <w:lang w:eastAsia="sl-SI"/>
        </w:rPr>
        <w:t>- prav dobro</w:t>
      </w:r>
    </w:p>
    <w:p w14:paraId="5C5FFC1E" w14:textId="77777777" w:rsidR="00C50EE5" w:rsidRPr="002E4C6F" w:rsidRDefault="00C50EE5" w:rsidP="00C50EE5">
      <w:pPr>
        <w:widowControl/>
        <w:numPr>
          <w:ilvl w:val="0"/>
          <w:numId w:val="34"/>
        </w:numPr>
        <w:autoSpaceDE/>
        <w:autoSpaceDN/>
        <w:jc w:val="both"/>
        <w:rPr>
          <w:rFonts w:asciiTheme="majorHAnsi" w:eastAsia="Times New Roman" w:hAnsiTheme="majorHAnsi" w:cstheme="minorHAnsi"/>
          <w:sz w:val="24"/>
          <w:szCs w:val="24"/>
          <w:lang w:eastAsia="sl-SI"/>
        </w:rPr>
      </w:pPr>
      <w:r w:rsidRPr="002E4C6F">
        <w:rPr>
          <w:rFonts w:asciiTheme="majorHAnsi" w:eastAsia="Times New Roman" w:hAnsiTheme="majorHAnsi" w:cstheme="minorHAnsi"/>
          <w:sz w:val="24"/>
          <w:szCs w:val="24"/>
          <w:lang w:eastAsia="sl-SI"/>
        </w:rPr>
        <w:t>89-100%</w:t>
      </w:r>
      <w:r>
        <w:rPr>
          <w:rFonts w:asciiTheme="majorHAnsi" w:eastAsia="Times New Roman" w:hAnsiTheme="majorHAnsi" w:cstheme="minorHAnsi"/>
          <w:sz w:val="24"/>
          <w:szCs w:val="24"/>
          <w:lang w:eastAsia="sl-SI"/>
        </w:rPr>
        <w:t xml:space="preserve"> </w:t>
      </w:r>
      <w:r w:rsidRPr="002E4C6F">
        <w:rPr>
          <w:rFonts w:asciiTheme="majorHAnsi" w:eastAsia="Times New Roman" w:hAnsiTheme="majorHAnsi" w:cstheme="minorHAnsi"/>
          <w:sz w:val="24"/>
          <w:szCs w:val="24"/>
          <w:lang w:eastAsia="sl-SI"/>
        </w:rPr>
        <w:t>- odlično</w:t>
      </w:r>
    </w:p>
    <w:p w14:paraId="1A965116" w14:textId="77777777" w:rsidR="00C50EE5" w:rsidRPr="002E4C6F" w:rsidRDefault="00C50EE5" w:rsidP="00C50EE5">
      <w:pPr>
        <w:jc w:val="both"/>
        <w:rPr>
          <w:rFonts w:asciiTheme="majorHAnsi" w:eastAsia="Times New Roman" w:hAnsiTheme="majorHAnsi" w:cstheme="minorHAnsi"/>
          <w:sz w:val="24"/>
          <w:szCs w:val="24"/>
          <w:lang w:eastAsia="sl-SI"/>
        </w:rPr>
      </w:pPr>
    </w:p>
    <w:p w14:paraId="13037AC7" w14:textId="77777777" w:rsidR="00C50EE5" w:rsidRDefault="00C50EE5" w:rsidP="00C50EE5">
      <w:pPr>
        <w:spacing w:before="240" w:after="240"/>
        <w:jc w:val="both"/>
        <w:rPr>
          <w:rFonts w:asciiTheme="majorHAnsi" w:eastAsia="Times New Roman" w:hAnsiTheme="majorHAnsi" w:cstheme="minorHAnsi"/>
          <w:sz w:val="24"/>
          <w:szCs w:val="24"/>
          <w:lang w:eastAsia="sl-SI"/>
        </w:rPr>
      </w:pPr>
      <w:r w:rsidRPr="149FA513">
        <w:rPr>
          <w:rFonts w:asciiTheme="majorHAnsi" w:eastAsia="Times New Roman" w:hAnsiTheme="majorHAnsi" w:cstheme="minorBidi"/>
          <w:b/>
          <w:bCs/>
          <w:sz w:val="24"/>
          <w:szCs w:val="24"/>
          <w:lang w:eastAsia="sl-SI"/>
        </w:rPr>
        <w:t>2. 2. Kriterij za ustno ocenjevanje</w:t>
      </w:r>
    </w:p>
    <w:p w14:paraId="45B03CFB" w14:textId="77777777" w:rsidR="70B3D391" w:rsidRDefault="70B3D391" w:rsidP="149FA513">
      <w:pPr>
        <w:jc w:val="both"/>
        <w:rPr>
          <w:color w:val="000000" w:themeColor="text1"/>
          <w:sz w:val="24"/>
          <w:szCs w:val="24"/>
        </w:rPr>
      </w:pPr>
      <w:r w:rsidRPr="149FA513">
        <w:rPr>
          <w:color w:val="000000" w:themeColor="text1"/>
          <w:sz w:val="24"/>
          <w:szCs w:val="24"/>
        </w:rPr>
        <w:t>Ustno ocenjevanje je napovedano. Učitelj dijaka napove vsaj en teden prej.</w:t>
      </w:r>
    </w:p>
    <w:p w14:paraId="7DF4E37C" w14:textId="77777777" w:rsidR="149FA513" w:rsidRDefault="149FA513" w:rsidP="149FA513">
      <w:pPr>
        <w:jc w:val="both"/>
        <w:rPr>
          <w:color w:val="000000" w:themeColor="text1"/>
          <w:sz w:val="24"/>
          <w:szCs w:val="24"/>
        </w:rPr>
      </w:pPr>
    </w:p>
    <w:p w14:paraId="17F09723" w14:textId="77777777" w:rsidR="70B3D391" w:rsidRDefault="70B3D391" w:rsidP="149FA513">
      <w:pPr>
        <w:spacing w:line="259" w:lineRule="auto"/>
        <w:jc w:val="both"/>
        <w:rPr>
          <w:color w:val="000000" w:themeColor="text1"/>
          <w:sz w:val="24"/>
          <w:szCs w:val="24"/>
        </w:rPr>
      </w:pPr>
      <w:r w:rsidRPr="149FA513">
        <w:rPr>
          <w:color w:val="000000" w:themeColor="text1"/>
          <w:sz w:val="24"/>
          <w:szCs w:val="24"/>
        </w:rPr>
        <w:t>Če dijak trikrat ne opravi domače naloge, če ne prinaša za pouk potrebnih pripomočkov kakšne druge obveznosti po naročilu učitelja, izgubi status napovedanega spraševanja.</w:t>
      </w:r>
    </w:p>
    <w:p w14:paraId="44FB30F8" w14:textId="77777777" w:rsidR="149FA513" w:rsidRDefault="149FA513" w:rsidP="149FA513">
      <w:pPr>
        <w:jc w:val="both"/>
        <w:rPr>
          <w:color w:val="000000" w:themeColor="text1"/>
          <w:sz w:val="24"/>
          <w:szCs w:val="24"/>
        </w:rPr>
      </w:pPr>
    </w:p>
    <w:p w14:paraId="42C6D796" w14:textId="2EC40FC1" w:rsidR="149FA513" w:rsidRDefault="7A48C7D4" w:rsidP="29A649D6">
      <w:pPr>
        <w:jc w:val="both"/>
        <w:rPr>
          <w:sz w:val="24"/>
          <w:szCs w:val="24"/>
        </w:rPr>
      </w:pPr>
      <w:r w:rsidRPr="29A649D6">
        <w:rPr>
          <w:color w:val="000000" w:themeColor="text1"/>
          <w:sz w:val="24"/>
          <w:szCs w:val="24"/>
        </w:rPr>
        <w:t>Kriteriji za ustno ocenjevanje so posebej opredeljeni za predmet zgodovina.</w:t>
      </w:r>
    </w:p>
    <w:p w14:paraId="6E1831B3" w14:textId="77777777" w:rsidR="149FA513" w:rsidRDefault="149FA513" w:rsidP="149FA513">
      <w:pPr>
        <w:jc w:val="both"/>
        <w:rPr>
          <w:rFonts w:asciiTheme="majorHAnsi" w:eastAsia="Times New Roman" w:hAnsiTheme="majorHAnsi" w:cstheme="minorBidi"/>
          <w:sz w:val="24"/>
          <w:szCs w:val="24"/>
          <w:highlight w:val="yellow"/>
          <w:lang w:eastAsia="sl-SI"/>
        </w:rPr>
      </w:pPr>
    </w:p>
    <w:p w14:paraId="54E11D2A" w14:textId="77777777" w:rsidR="00C50EE5" w:rsidRPr="0022692A" w:rsidRDefault="00C50EE5" w:rsidP="00C50EE5">
      <w:pPr>
        <w:jc w:val="both"/>
        <w:rPr>
          <w:rFonts w:asciiTheme="majorHAnsi" w:eastAsia="Times New Roman" w:hAnsiTheme="majorHAnsi" w:cstheme="minorHAnsi"/>
          <w:sz w:val="24"/>
          <w:szCs w:val="24"/>
          <w:lang w:eastAsia="sl-SI"/>
        </w:rPr>
        <w:sectPr w:rsidR="00C50EE5" w:rsidRPr="0022692A" w:rsidSect="00340688">
          <w:footerReference w:type="default" r:id="rId8"/>
          <w:headerReference w:type="first" r:id="rId9"/>
          <w:type w:val="continuous"/>
          <w:pgSz w:w="16838" w:h="11906" w:orient="landscape"/>
          <w:pgMar w:top="1417" w:right="1417" w:bottom="1417" w:left="1417" w:header="708" w:footer="708" w:gutter="0"/>
          <w:cols w:space="708"/>
          <w:titlePg/>
          <w:docGrid w:linePitch="360"/>
        </w:sectPr>
      </w:pPr>
    </w:p>
    <w:p w14:paraId="364A6DB7" w14:textId="77777777" w:rsidR="00C50EE5" w:rsidRPr="002B4515"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lastRenderedPageBreak/>
        <w:t>Opis ocen z opisniki pri ustnem ocenjevanju:</w:t>
      </w:r>
    </w:p>
    <w:p w14:paraId="31126E5D" w14:textId="77777777" w:rsidR="00C50EE5" w:rsidRPr="0022692A" w:rsidRDefault="00C50EE5" w:rsidP="149FA513">
      <w:pPr>
        <w:jc w:val="both"/>
        <w:rPr>
          <w:rFonts w:asciiTheme="majorHAnsi" w:eastAsiaTheme="majorEastAsia" w:hAnsiTheme="majorHAnsi" w:cstheme="majorBidi"/>
          <w:sz w:val="24"/>
          <w:szCs w:val="24"/>
          <w:lang w:eastAsia="sl-SI"/>
        </w:rPr>
      </w:pPr>
    </w:p>
    <w:tbl>
      <w:tblPr>
        <w:tblW w:w="152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728"/>
        <w:gridCol w:w="2491"/>
        <w:gridCol w:w="2846"/>
        <w:gridCol w:w="2682"/>
        <w:gridCol w:w="2694"/>
        <w:gridCol w:w="2835"/>
      </w:tblGrid>
      <w:tr w:rsidR="00C50EE5" w:rsidRPr="0022692A" w14:paraId="3E5F69DB" w14:textId="77777777" w:rsidTr="00B92096">
        <w:tc>
          <w:tcPr>
            <w:tcW w:w="1728" w:type="dxa"/>
            <w:tcBorders>
              <w:top w:val="single" w:sz="18" w:space="0" w:color="auto"/>
              <w:bottom w:val="single" w:sz="18" w:space="0" w:color="auto"/>
            </w:tcBorders>
          </w:tcPr>
          <w:p w14:paraId="267C8467" w14:textId="77777777" w:rsidR="00C50EE5" w:rsidRPr="0022692A"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PODROČJE</w:t>
            </w:r>
          </w:p>
        </w:tc>
        <w:tc>
          <w:tcPr>
            <w:tcW w:w="2491" w:type="dxa"/>
            <w:tcBorders>
              <w:top w:val="single" w:sz="18" w:space="0" w:color="auto"/>
              <w:bottom w:val="single" w:sz="18" w:space="0" w:color="auto"/>
            </w:tcBorders>
          </w:tcPr>
          <w:p w14:paraId="4EEB6DDD" w14:textId="77777777" w:rsidR="00C50EE5" w:rsidRPr="0022692A"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Odlično 5</w:t>
            </w:r>
          </w:p>
        </w:tc>
        <w:tc>
          <w:tcPr>
            <w:tcW w:w="2846" w:type="dxa"/>
            <w:tcBorders>
              <w:top w:val="single" w:sz="18" w:space="0" w:color="auto"/>
              <w:bottom w:val="single" w:sz="18" w:space="0" w:color="auto"/>
            </w:tcBorders>
          </w:tcPr>
          <w:p w14:paraId="78B7BEFD" w14:textId="77777777" w:rsidR="00C50EE5" w:rsidRPr="0022692A"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Prav dobro 4</w:t>
            </w:r>
          </w:p>
        </w:tc>
        <w:tc>
          <w:tcPr>
            <w:tcW w:w="2682" w:type="dxa"/>
            <w:tcBorders>
              <w:top w:val="single" w:sz="18" w:space="0" w:color="auto"/>
              <w:bottom w:val="single" w:sz="18" w:space="0" w:color="auto"/>
            </w:tcBorders>
          </w:tcPr>
          <w:p w14:paraId="75EE305D" w14:textId="77777777" w:rsidR="00C50EE5" w:rsidRPr="0022692A"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Dobro 3</w:t>
            </w:r>
          </w:p>
        </w:tc>
        <w:tc>
          <w:tcPr>
            <w:tcW w:w="2694" w:type="dxa"/>
            <w:tcBorders>
              <w:top w:val="single" w:sz="18" w:space="0" w:color="auto"/>
              <w:bottom w:val="single" w:sz="18" w:space="0" w:color="auto"/>
            </w:tcBorders>
          </w:tcPr>
          <w:p w14:paraId="4817AD7F" w14:textId="77777777" w:rsidR="00C50EE5" w:rsidRPr="0022692A"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Zadostno 2</w:t>
            </w:r>
          </w:p>
        </w:tc>
        <w:tc>
          <w:tcPr>
            <w:tcW w:w="2835" w:type="dxa"/>
            <w:tcBorders>
              <w:top w:val="single" w:sz="18" w:space="0" w:color="auto"/>
              <w:bottom w:val="single" w:sz="18" w:space="0" w:color="auto"/>
            </w:tcBorders>
          </w:tcPr>
          <w:p w14:paraId="7AB7EE52" w14:textId="77777777" w:rsidR="00C50EE5" w:rsidRPr="0022692A"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Nezadostno 1</w:t>
            </w:r>
          </w:p>
        </w:tc>
      </w:tr>
      <w:tr w:rsidR="00C50EE5" w:rsidRPr="0022692A" w14:paraId="6E702209" w14:textId="77777777" w:rsidTr="00B92096">
        <w:tc>
          <w:tcPr>
            <w:tcW w:w="1728" w:type="dxa"/>
            <w:tcBorders>
              <w:top w:val="single" w:sz="18" w:space="0" w:color="auto"/>
            </w:tcBorders>
          </w:tcPr>
          <w:p w14:paraId="7F6DFF0F" w14:textId="77777777" w:rsidR="00C50EE5" w:rsidRPr="0022692A"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Znanje in razumevanje</w:t>
            </w:r>
          </w:p>
        </w:tc>
        <w:tc>
          <w:tcPr>
            <w:tcW w:w="2491" w:type="dxa"/>
            <w:tcBorders>
              <w:top w:val="single" w:sz="18" w:space="0" w:color="auto"/>
            </w:tcBorders>
          </w:tcPr>
          <w:p w14:paraId="160EC27E"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Samostojno in prepričljivo razlaga učno snov; učno snov razlaga s svojimi primeri in s svojimi besedami; navaja lastne primere za aktualizacijo.</w:t>
            </w:r>
          </w:p>
        </w:tc>
        <w:tc>
          <w:tcPr>
            <w:tcW w:w="2846" w:type="dxa"/>
            <w:tcBorders>
              <w:top w:val="single" w:sz="18" w:space="0" w:color="auto"/>
            </w:tcBorders>
          </w:tcPr>
          <w:p w14:paraId="6E740AFD"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Z manjšo učiteljevo pomočjo smiselno in prepričljivo razloži učno snov; v podporo ne navaja lastnih primerov; z manjšo učiteljevo pomočjo zmore aktualizacijo učne snovi.</w:t>
            </w:r>
          </w:p>
        </w:tc>
        <w:tc>
          <w:tcPr>
            <w:tcW w:w="2682" w:type="dxa"/>
            <w:tcBorders>
              <w:top w:val="single" w:sz="18" w:space="0" w:color="auto"/>
            </w:tcBorders>
          </w:tcPr>
          <w:p w14:paraId="56965A90"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Z učiteljevo pomočjo smiselno in prepričljivo razloži učno snov; v podporo ne navaja lastnih primerov;  z učiteljevo pomočjo zmore aktualizacijo učne snovi.</w:t>
            </w:r>
          </w:p>
        </w:tc>
        <w:tc>
          <w:tcPr>
            <w:tcW w:w="2694" w:type="dxa"/>
            <w:tcBorders>
              <w:top w:val="single" w:sz="18" w:space="0" w:color="auto"/>
            </w:tcBorders>
          </w:tcPr>
          <w:p w14:paraId="024D0671"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Z učiteljevo pomočjo navaja in opisuje temeljne sestavine učne snovi oz. dele učne snovi;; dogodke in pojave skuša razlagati; aktualizacije ne opazimo.</w:t>
            </w:r>
          </w:p>
        </w:tc>
        <w:tc>
          <w:tcPr>
            <w:tcW w:w="2835" w:type="dxa"/>
            <w:tcBorders>
              <w:top w:val="single" w:sz="18" w:space="0" w:color="auto"/>
            </w:tcBorders>
          </w:tcPr>
          <w:p w14:paraId="62DDA4B9"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Navajanje in opisovanje temeljnih sestavin učne snovi je šibko ali napačno.</w:t>
            </w:r>
          </w:p>
        </w:tc>
      </w:tr>
      <w:tr w:rsidR="00C50EE5" w:rsidRPr="0022692A" w14:paraId="564B81B2" w14:textId="77777777" w:rsidTr="00B92096">
        <w:tc>
          <w:tcPr>
            <w:tcW w:w="1728" w:type="dxa"/>
            <w:tcBorders>
              <w:top w:val="single" w:sz="18" w:space="0" w:color="auto"/>
            </w:tcBorders>
          </w:tcPr>
          <w:p w14:paraId="0B2DA57E" w14:textId="77777777" w:rsidR="00C50EE5" w:rsidRPr="0022692A"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Sklepanje</w:t>
            </w:r>
          </w:p>
        </w:tc>
        <w:tc>
          <w:tcPr>
            <w:tcW w:w="2491" w:type="dxa"/>
            <w:tcBorders>
              <w:top w:val="single" w:sz="18" w:space="0" w:color="auto"/>
            </w:tcBorders>
          </w:tcPr>
          <w:p w14:paraId="1D17F190"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Prepričljivo, temeljito in samostojno sklepa o dogajanju in pojavih.</w:t>
            </w:r>
          </w:p>
        </w:tc>
        <w:tc>
          <w:tcPr>
            <w:tcW w:w="2846" w:type="dxa"/>
            <w:tcBorders>
              <w:top w:val="single" w:sz="18" w:space="0" w:color="auto"/>
            </w:tcBorders>
          </w:tcPr>
          <w:p w14:paraId="4D86BF34"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Sklepanje je temeljito, dijak je samostojen, lahko pa manjka posamezen element prepričljivosti.</w:t>
            </w:r>
          </w:p>
        </w:tc>
        <w:tc>
          <w:tcPr>
            <w:tcW w:w="2682" w:type="dxa"/>
            <w:tcBorders>
              <w:top w:val="single" w:sz="18" w:space="0" w:color="auto"/>
            </w:tcBorders>
          </w:tcPr>
          <w:p w14:paraId="1AB7611C"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Sklepanje je ustrezno, k prepričljivosti ga usmerja učitelj.</w:t>
            </w:r>
          </w:p>
        </w:tc>
        <w:tc>
          <w:tcPr>
            <w:tcW w:w="2694" w:type="dxa"/>
            <w:tcBorders>
              <w:top w:val="single" w:sz="18" w:space="0" w:color="auto"/>
            </w:tcBorders>
          </w:tcPr>
          <w:p w14:paraId="73540312"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Sklepanje je skromno,</w:t>
            </w:r>
          </w:p>
          <w:p w14:paraId="44199FCD"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potrebuje učiteljevo pomoč.</w:t>
            </w:r>
          </w:p>
        </w:tc>
        <w:tc>
          <w:tcPr>
            <w:tcW w:w="2835" w:type="dxa"/>
            <w:tcBorders>
              <w:top w:val="single" w:sz="18" w:space="0" w:color="auto"/>
            </w:tcBorders>
          </w:tcPr>
          <w:p w14:paraId="77DB5F06"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Sklepanje je šibko in celo napačno ali pa ga sploh ni.</w:t>
            </w:r>
          </w:p>
        </w:tc>
      </w:tr>
      <w:tr w:rsidR="00C50EE5" w:rsidRPr="0022692A" w14:paraId="3AFAF596" w14:textId="77777777" w:rsidTr="00B92096">
        <w:tc>
          <w:tcPr>
            <w:tcW w:w="1728" w:type="dxa"/>
          </w:tcPr>
          <w:p w14:paraId="5A4848E4" w14:textId="77777777" w:rsidR="00C50EE5" w:rsidRPr="0022692A"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Analiza besedil</w:t>
            </w:r>
          </w:p>
        </w:tc>
        <w:tc>
          <w:tcPr>
            <w:tcW w:w="2491" w:type="dxa"/>
          </w:tcPr>
          <w:p w14:paraId="1616F3A8"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Analiza besedil je ustrezna, učinkovita in natančna.</w:t>
            </w:r>
          </w:p>
        </w:tc>
        <w:tc>
          <w:tcPr>
            <w:tcW w:w="2846" w:type="dxa"/>
          </w:tcPr>
          <w:p w14:paraId="734387D9"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Analiza besedila je ustrezna, natančna, manjka posamezen element učinkovitosti. Ne razbere posamezne informacije iz besedila.</w:t>
            </w:r>
          </w:p>
        </w:tc>
        <w:tc>
          <w:tcPr>
            <w:tcW w:w="2682" w:type="dxa"/>
          </w:tcPr>
          <w:p w14:paraId="3DD02D71"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Analiza je ustrezna, a ne razbere dela informacij iz besedila. </w:t>
            </w:r>
          </w:p>
        </w:tc>
        <w:tc>
          <w:tcPr>
            <w:tcW w:w="2694" w:type="dxa"/>
          </w:tcPr>
          <w:p w14:paraId="65D3B137"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Analiza je skromna, razbere le polovico informacij</w:t>
            </w:r>
          </w:p>
        </w:tc>
        <w:tc>
          <w:tcPr>
            <w:tcW w:w="2835" w:type="dxa"/>
          </w:tcPr>
          <w:p w14:paraId="099F07A4"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Analiza je šibka, ne razbere večine informacij, ki jih ponuja besedilo.</w:t>
            </w:r>
          </w:p>
          <w:p w14:paraId="2DE403A5" w14:textId="77777777" w:rsidR="00C50EE5" w:rsidRPr="0022692A" w:rsidRDefault="00C50EE5" w:rsidP="149FA513">
            <w:pPr>
              <w:jc w:val="both"/>
              <w:rPr>
                <w:rFonts w:asciiTheme="majorHAnsi" w:eastAsiaTheme="majorEastAsia" w:hAnsiTheme="majorHAnsi" w:cstheme="majorBidi"/>
                <w:sz w:val="24"/>
                <w:szCs w:val="24"/>
                <w:lang w:eastAsia="sl-SI"/>
              </w:rPr>
            </w:pPr>
          </w:p>
        </w:tc>
      </w:tr>
      <w:tr w:rsidR="00C50EE5" w:rsidRPr="0022692A" w14:paraId="5D4E6DA9" w14:textId="77777777" w:rsidTr="00B92096">
        <w:tc>
          <w:tcPr>
            <w:tcW w:w="1728" w:type="dxa"/>
          </w:tcPr>
          <w:p w14:paraId="5AC62779" w14:textId="77777777" w:rsidR="00C50EE5" w:rsidRPr="0022692A"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Sinteza podatkov</w:t>
            </w:r>
          </w:p>
        </w:tc>
        <w:tc>
          <w:tcPr>
            <w:tcW w:w="2491" w:type="dxa"/>
          </w:tcPr>
          <w:p w14:paraId="0E3973FA"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podatkov je ustrezna, učinkovita in prepričljiva.</w:t>
            </w:r>
          </w:p>
        </w:tc>
        <w:tc>
          <w:tcPr>
            <w:tcW w:w="2846" w:type="dxa"/>
          </w:tcPr>
          <w:p w14:paraId="3FCC1280"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je ustrezna in učinkovita, manjka pa posamezen element za krepkejšo prepričljivost.</w:t>
            </w:r>
          </w:p>
        </w:tc>
        <w:tc>
          <w:tcPr>
            <w:tcW w:w="2682" w:type="dxa"/>
          </w:tcPr>
          <w:p w14:paraId="3EC0E947"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je ustrezna, ni pa prepričljiva in učinkovita, ker manjka del elementov za dosego le-tega.</w:t>
            </w:r>
          </w:p>
        </w:tc>
        <w:tc>
          <w:tcPr>
            <w:tcW w:w="2694" w:type="dxa"/>
          </w:tcPr>
          <w:p w14:paraId="306BA8E5"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je skromna, vsebuje le najnujnejše elemente prepričljivosti.</w:t>
            </w:r>
          </w:p>
        </w:tc>
        <w:tc>
          <w:tcPr>
            <w:tcW w:w="2835" w:type="dxa"/>
          </w:tcPr>
          <w:p w14:paraId="766911D9"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je šibka in površna, učenec dela napake.</w:t>
            </w:r>
          </w:p>
        </w:tc>
      </w:tr>
      <w:tr w:rsidR="00C50EE5" w:rsidRPr="002E4C6F" w14:paraId="498DD569" w14:textId="77777777" w:rsidTr="00B92096">
        <w:tc>
          <w:tcPr>
            <w:tcW w:w="1728" w:type="dxa"/>
            <w:tcBorders>
              <w:bottom w:val="single" w:sz="18" w:space="0" w:color="auto"/>
            </w:tcBorders>
          </w:tcPr>
          <w:p w14:paraId="54F58832" w14:textId="77777777" w:rsidR="00C50EE5" w:rsidRPr="0022692A"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Utemeljevanje</w:t>
            </w:r>
          </w:p>
        </w:tc>
        <w:tc>
          <w:tcPr>
            <w:tcW w:w="2491" w:type="dxa"/>
            <w:tcBorders>
              <w:bottom w:val="single" w:sz="18" w:space="0" w:color="auto"/>
            </w:tcBorders>
          </w:tcPr>
          <w:p w14:paraId="47596AF9"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Ustrezno in prepričljivo utemeljuje ter navaja                izvirne argumente v podkrepitev.</w:t>
            </w:r>
          </w:p>
        </w:tc>
        <w:tc>
          <w:tcPr>
            <w:tcW w:w="2846" w:type="dxa"/>
            <w:tcBorders>
              <w:bottom w:val="single" w:sz="18" w:space="0" w:color="auto"/>
            </w:tcBorders>
          </w:tcPr>
          <w:p w14:paraId="73AC0EDB"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 Ustrezno in prepričljivo utemeljuje, navaja učiteljeve argumente.</w:t>
            </w:r>
          </w:p>
        </w:tc>
        <w:tc>
          <w:tcPr>
            <w:tcW w:w="2682" w:type="dxa"/>
            <w:tcBorders>
              <w:bottom w:val="single" w:sz="18" w:space="0" w:color="auto"/>
            </w:tcBorders>
          </w:tcPr>
          <w:p w14:paraId="57711533"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Utemeljevanje je ustrezno, argumentov v podkrepitev ne navaja.</w:t>
            </w:r>
          </w:p>
        </w:tc>
        <w:tc>
          <w:tcPr>
            <w:tcW w:w="2694" w:type="dxa"/>
            <w:tcBorders>
              <w:bottom w:val="single" w:sz="18" w:space="0" w:color="auto"/>
            </w:tcBorders>
          </w:tcPr>
          <w:p w14:paraId="70DDA055" w14:textId="77777777" w:rsidR="00C50EE5" w:rsidRPr="0022692A"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Utemeljuje skromno in občasno nerodno.</w:t>
            </w:r>
          </w:p>
        </w:tc>
        <w:tc>
          <w:tcPr>
            <w:tcW w:w="2835" w:type="dxa"/>
            <w:tcBorders>
              <w:bottom w:val="single" w:sz="18" w:space="0" w:color="auto"/>
            </w:tcBorders>
          </w:tcPr>
          <w:p w14:paraId="2EE92E9A"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Utemeljevanje je šibko, tu in tam celo napačno.</w:t>
            </w:r>
          </w:p>
        </w:tc>
      </w:tr>
    </w:tbl>
    <w:p w14:paraId="62431CDC" w14:textId="77777777" w:rsidR="00C50EE5" w:rsidRDefault="00C50EE5" w:rsidP="29A649D6">
      <w:pPr>
        <w:jc w:val="both"/>
        <w:rPr>
          <w:rFonts w:asciiTheme="majorHAnsi" w:eastAsiaTheme="majorEastAsia" w:hAnsiTheme="majorHAnsi" w:cstheme="majorBidi"/>
          <w:sz w:val="24"/>
          <w:szCs w:val="24"/>
          <w:lang w:eastAsia="sl-SI"/>
        </w:rPr>
      </w:pPr>
    </w:p>
    <w:p w14:paraId="4E47958D" w14:textId="34C7547F" w:rsidR="63F7287C" w:rsidRDefault="63F7287C" w:rsidP="29A649D6">
      <w:pPr>
        <w:jc w:val="both"/>
        <w:rPr>
          <w:color w:val="000000" w:themeColor="text1"/>
          <w:sz w:val="24"/>
          <w:szCs w:val="24"/>
        </w:rPr>
      </w:pPr>
      <w:r w:rsidRPr="29A649D6">
        <w:rPr>
          <w:color w:val="000000" w:themeColor="text1"/>
          <w:sz w:val="24"/>
          <w:szCs w:val="24"/>
        </w:rPr>
        <w:lastRenderedPageBreak/>
        <w:t>Opis ocen z opisniki pri ustnem ocenjevanju pri zgodovini:</w:t>
      </w:r>
    </w:p>
    <w:p w14:paraId="20A773D1" w14:textId="71AFECCA" w:rsidR="29A649D6" w:rsidRDefault="29A649D6" w:rsidP="29A649D6">
      <w:pPr>
        <w:jc w:val="both"/>
        <w:rPr>
          <w:color w:val="000000" w:themeColor="text1"/>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2055"/>
        <w:gridCol w:w="2715"/>
        <w:gridCol w:w="2580"/>
        <w:gridCol w:w="2580"/>
        <w:gridCol w:w="2685"/>
        <w:gridCol w:w="2685"/>
      </w:tblGrid>
      <w:tr w:rsidR="29A649D6" w14:paraId="1D1CCFA3" w14:textId="77777777" w:rsidTr="29A649D6">
        <w:trPr>
          <w:trHeight w:val="300"/>
        </w:trPr>
        <w:tc>
          <w:tcPr>
            <w:tcW w:w="2055" w:type="dxa"/>
            <w:tcBorders>
              <w:top w:val="single" w:sz="18" w:space="0" w:color="auto"/>
              <w:left w:val="single" w:sz="18" w:space="0" w:color="auto"/>
              <w:bottom w:val="single" w:sz="18" w:space="0" w:color="auto"/>
              <w:right w:val="single" w:sz="6" w:space="0" w:color="auto"/>
            </w:tcBorders>
            <w:tcMar>
              <w:left w:w="105" w:type="dxa"/>
              <w:right w:w="105" w:type="dxa"/>
            </w:tcMar>
          </w:tcPr>
          <w:p w14:paraId="6140B635" w14:textId="2727DD44" w:rsidR="29A649D6" w:rsidRDefault="29A649D6" w:rsidP="29A649D6">
            <w:pPr>
              <w:jc w:val="both"/>
              <w:rPr>
                <w:sz w:val="24"/>
                <w:szCs w:val="24"/>
              </w:rPr>
            </w:pPr>
            <w:r w:rsidRPr="29A649D6">
              <w:rPr>
                <w:b/>
                <w:bCs/>
                <w:sz w:val="24"/>
                <w:szCs w:val="24"/>
              </w:rPr>
              <w:t>PODROČJE</w:t>
            </w:r>
          </w:p>
        </w:tc>
        <w:tc>
          <w:tcPr>
            <w:tcW w:w="2715" w:type="dxa"/>
            <w:tcBorders>
              <w:top w:val="single" w:sz="18" w:space="0" w:color="auto"/>
              <w:left w:val="single" w:sz="6" w:space="0" w:color="auto"/>
              <w:bottom w:val="single" w:sz="18" w:space="0" w:color="auto"/>
              <w:right w:val="single" w:sz="6" w:space="0" w:color="auto"/>
            </w:tcBorders>
            <w:tcMar>
              <w:left w:w="105" w:type="dxa"/>
              <w:right w:w="105" w:type="dxa"/>
            </w:tcMar>
          </w:tcPr>
          <w:p w14:paraId="282B4E45" w14:textId="21C8920D" w:rsidR="29A649D6" w:rsidRDefault="29A649D6" w:rsidP="29A649D6">
            <w:pPr>
              <w:jc w:val="both"/>
              <w:rPr>
                <w:sz w:val="24"/>
                <w:szCs w:val="24"/>
              </w:rPr>
            </w:pPr>
            <w:r w:rsidRPr="29A649D6">
              <w:rPr>
                <w:b/>
                <w:bCs/>
                <w:sz w:val="24"/>
                <w:szCs w:val="24"/>
              </w:rPr>
              <w:t>Odlično 5</w:t>
            </w:r>
          </w:p>
        </w:tc>
        <w:tc>
          <w:tcPr>
            <w:tcW w:w="2580" w:type="dxa"/>
            <w:tcBorders>
              <w:top w:val="single" w:sz="18" w:space="0" w:color="auto"/>
              <w:left w:val="single" w:sz="6" w:space="0" w:color="auto"/>
              <w:bottom w:val="single" w:sz="18" w:space="0" w:color="auto"/>
              <w:right w:val="single" w:sz="6" w:space="0" w:color="auto"/>
            </w:tcBorders>
            <w:tcMar>
              <w:left w:w="105" w:type="dxa"/>
              <w:right w:w="105" w:type="dxa"/>
            </w:tcMar>
          </w:tcPr>
          <w:p w14:paraId="499C3A93" w14:textId="5DFB69B3" w:rsidR="29A649D6" w:rsidRDefault="29A649D6" w:rsidP="29A649D6">
            <w:pPr>
              <w:jc w:val="both"/>
              <w:rPr>
                <w:sz w:val="24"/>
                <w:szCs w:val="24"/>
              </w:rPr>
            </w:pPr>
            <w:r w:rsidRPr="29A649D6">
              <w:rPr>
                <w:b/>
                <w:bCs/>
                <w:sz w:val="24"/>
                <w:szCs w:val="24"/>
              </w:rPr>
              <w:t>Prav dobro 4</w:t>
            </w:r>
          </w:p>
        </w:tc>
        <w:tc>
          <w:tcPr>
            <w:tcW w:w="2580" w:type="dxa"/>
            <w:tcBorders>
              <w:top w:val="single" w:sz="18" w:space="0" w:color="auto"/>
              <w:left w:val="single" w:sz="6" w:space="0" w:color="auto"/>
              <w:bottom w:val="single" w:sz="18" w:space="0" w:color="auto"/>
              <w:right w:val="single" w:sz="6" w:space="0" w:color="auto"/>
            </w:tcBorders>
            <w:tcMar>
              <w:left w:w="105" w:type="dxa"/>
              <w:right w:w="105" w:type="dxa"/>
            </w:tcMar>
          </w:tcPr>
          <w:p w14:paraId="4950F0E8" w14:textId="028637DB" w:rsidR="29A649D6" w:rsidRDefault="29A649D6" w:rsidP="29A649D6">
            <w:pPr>
              <w:jc w:val="both"/>
              <w:rPr>
                <w:sz w:val="24"/>
                <w:szCs w:val="24"/>
              </w:rPr>
            </w:pPr>
            <w:r w:rsidRPr="29A649D6">
              <w:rPr>
                <w:b/>
                <w:bCs/>
                <w:sz w:val="24"/>
                <w:szCs w:val="24"/>
              </w:rPr>
              <w:t>Dobro 3</w:t>
            </w:r>
          </w:p>
        </w:tc>
        <w:tc>
          <w:tcPr>
            <w:tcW w:w="2685" w:type="dxa"/>
            <w:tcBorders>
              <w:top w:val="single" w:sz="18" w:space="0" w:color="auto"/>
              <w:left w:val="single" w:sz="6" w:space="0" w:color="auto"/>
              <w:bottom w:val="single" w:sz="18" w:space="0" w:color="auto"/>
              <w:right w:val="single" w:sz="6" w:space="0" w:color="auto"/>
            </w:tcBorders>
            <w:tcMar>
              <w:left w:w="105" w:type="dxa"/>
              <w:right w:w="105" w:type="dxa"/>
            </w:tcMar>
          </w:tcPr>
          <w:p w14:paraId="43E40CE5" w14:textId="1A7B9E62" w:rsidR="29A649D6" w:rsidRDefault="29A649D6" w:rsidP="29A649D6">
            <w:pPr>
              <w:jc w:val="both"/>
              <w:rPr>
                <w:sz w:val="24"/>
                <w:szCs w:val="24"/>
              </w:rPr>
            </w:pPr>
            <w:r w:rsidRPr="29A649D6">
              <w:rPr>
                <w:b/>
                <w:bCs/>
                <w:sz w:val="24"/>
                <w:szCs w:val="24"/>
              </w:rPr>
              <w:t>Zadostno 2</w:t>
            </w:r>
          </w:p>
        </w:tc>
        <w:tc>
          <w:tcPr>
            <w:tcW w:w="2685" w:type="dxa"/>
            <w:tcBorders>
              <w:top w:val="single" w:sz="18" w:space="0" w:color="auto"/>
              <w:left w:val="single" w:sz="6" w:space="0" w:color="auto"/>
              <w:bottom w:val="single" w:sz="18" w:space="0" w:color="auto"/>
              <w:right w:val="single" w:sz="18" w:space="0" w:color="auto"/>
            </w:tcBorders>
            <w:tcMar>
              <w:left w:w="105" w:type="dxa"/>
              <w:right w:w="105" w:type="dxa"/>
            </w:tcMar>
          </w:tcPr>
          <w:p w14:paraId="1747D867" w14:textId="57165387" w:rsidR="29A649D6" w:rsidRDefault="29A649D6" w:rsidP="29A649D6">
            <w:pPr>
              <w:jc w:val="both"/>
              <w:rPr>
                <w:sz w:val="24"/>
                <w:szCs w:val="24"/>
              </w:rPr>
            </w:pPr>
            <w:r w:rsidRPr="29A649D6">
              <w:rPr>
                <w:b/>
                <w:bCs/>
                <w:sz w:val="24"/>
                <w:szCs w:val="24"/>
              </w:rPr>
              <w:t>Nezadostno 1</w:t>
            </w:r>
          </w:p>
        </w:tc>
      </w:tr>
      <w:tr w:rsidR="29A649D6" w14:paraId="1D179EE4" w14:textId="77777777" w:rsidTr="29A649D6">
        <w:trPr>
          <w:trHeight w:val="300"/>
        </w:trPr>
        <w:tc>
          <w:tcPr>
            <w:tcW w:w="2055" w:type="dxa"/>
            <w:tcBorders>
              <w:top w:val="single" w:sz="18" w:space="0" w:color="auto"/>
              <w:left w:val="single" w:sz="18" w:space="0" w:color="auto"/>
              <w:bottom w:val="single" w:sz="6" w:space="0" w:color="auto"/>
              <w:right w:val="single" w:sz="6" w:space="0" w:color="auto"/>
            </w:tcBorders>
            <w:tcMar>
              <w:left w:w="105" w:type="dxa"/>
              <w:right w:w="105" w:type="dxa"/>
            </w:tcMar>
          </w:tcPr>
          <w:p w14:paraId="6A43D9E1" w14:textId="70108D6F" w:rsidR="29A649D6" w:rsidRDefault="29A649D6" w:rsidP="29A649D6">
            <w:pPr>
              <w:jc w:val="both"/>
              <w:rPr>
                <w:sz w:val="24"/>
                <w:szCs w:val="24"/>
              </w:rPr>
            </w:pPr>
            <w:r w:rsidRPr="29A649D6">
              <w:rPr>
                <w:b/>
                <w:bCs/>
                <w:sz w:val="24"/>
                <w:szCs w:val="24"/>
              </w:rPr>
              <w:t>Znanje in razumevanje</w:t>
            </w:r>
          </w:p>
        </w:tc>
        <w:tc>
          <w:tcPr>
            <w:tcW w:w="2715" w:type="dxa"/>
            <w:tcBorders>
              <w:top w:val="single" w:sz="18" w:space="0" w:color="auto"/>
              <w:left w:val="single" w:sz="6" w:space="0" w:color="auto"/>
              <w:bottom w:val="single" w:sz="6" w:space="0" w:color="auto"/>
              <w:right w:val="single" w:sz="6" w:space="0" w:color="auto"/>
            </w:tcBorders>
            <w:tcMar>
              <w:left w:w="105" w:type="dxa"/>
              <w:right w:w="105" w:type="dxa"/>
            </w:tcMar>
          </w:tcPr>
          <w:p w14:paraId="669A9A58" w14:textId="6D1BCC4B" w:rsidR="29A649D6" w:rsidRDefault="29A649D6" w:rsidP="29A649D6">
            <w:pPr>
              <w:jc w:val="both"/>
              <w:rPr>
                <w:sz w:val="24"/>
                <w:szCs w:val="24"/>
              </w:rPr>
            </w:pPr>
            <w:r w:rsidRPr="29A649D6">
              <w:rPr>
                <w:sz w:val="24"/>
                <w:szCs w:val="24"/>
              </w:rPr>
              <w:t>Samostojno in prepričljivo razlaga učno snov; učno snov razlaga s svojimi primeri in s svojimi besedami; navaja lastne primere za aktualizacijo.</w:t>
            </w:r>
          </w:p>
        </w:tc>
        <w:tc>
          <w:tcPr>
            <w:tcW w:w="2580" w:type="dxa"/>
            <w:tcBorders>
              <w:top w:val="single" w:sz="18" w:space="0" w:color="auto"/>
              <w:left w:val="single" w:sz="6" w:space="0" w:color="auto"/>
              <w:bottom w:val="single" w:sz="6" w:space="0" w:color="auto"/>
              <w:right w:val="single" w:sz="6" w:space="0" w:color="auto"/>
            </w:tcBorders>
            <w:tcMar>
              <w:left w:w="105" w:type="dxa"/>
              <w:right w:w="105" w:type="dxa"/>
            </w:tcMar>
          </w:tcPr>
          <w:p w14:paraId="3568E933" w14:textId="657B83A5" w:rsidR="29A649D6" w:rsidRDefault="29A649D6" w:rsidP="29A649D6">
            <w:pPr>
              <w:jc w:val="both"/>
              <w:rPr>
                <w:sz w:val="24"/>
                <w:szCs w:val="24"/>
              </w:rPr>
            </w:pPr>
            <w:r w:rsidRPr="29A649D6">
              <w:rPr>
                <w:sz w:val="24"/>
                <w:szCs w:val="24"/>
              </w:rPr>
              <w:t>Z manjšo učiteljevo pomočjo smiselno in prepričljivo razloži učno snov; v podporo ne navaja lastnih primerov; z manjšo učiteljevo pomočjo zmore aktualizacijo učne snovi.</w:t>
            </w:r>
          </w:p>
        </w:tc>
        <w:tc>
          <w:tcPr>
            <w:tcW w:w="2580" w:type="dxa"/>
            <w:tcBorders>
              <w:top w:val="single" w:sz="18" w:space="0" w:color="auto"/>
              <w:left w:val="single" w:sz="6" w:space="0" w:color="auto"/>
              <w:bottom w:val="single" w:sz="6" w:space="0" w:color="auto"/>
              <w:right w:val="single" w:sz="6" w:space="0" w:color="auto"/>
            </w:tcBorders>
            <w:tcMar>
              <w:left w:w="105" w:type="dxa"/>
              <w:right w:w="105" w:type="dxa"/>
            </w:tcMar>
          </w:tcPr>
          <w:p w14:paraId="0EDE8DF0" w14:textId="2DE60B38" w:rsidR="29A649D6" w:rsidRDefault="29A649D6" w:rsidP="29A649D6">
            <w:pPr>
              <w:jc w:val="both"/>
              <w:rPr>
                <w:sz w:val="24"/>
                <w:szCs w:val="24"/>
              </w:rPr>
            </w:pPr>
            <w:r w:rsidRPr="29A649D6">
              <w:rPr>
                <w:sz w:val="24"/>
                <w:szCs w:val="24"/>
              </w:rPr>
              <w:t>Z učiteljevo pomočjo smiselno in prepričljivo razloži učno snov; v podporo ne navaja lastnih primerov;  z učiteljevo pomočjo zmore aktualizacijo učne snovi.</w:t>
            </w:r>
          </w:p>
        </w:tc>
        <w:tc>
          <w:tcPr>
            <w:tcW w:w="2685" w:type="dxa"/>
            <w:tcBorders>
              <w:top w:val="single" w:sz="18" w:space="0" w:color="auto"/>
              <w:left w:val="single" w:sz="6" w:space="0" w:color="auto"/>
              <w:bottom w:val="single" w:sz="6" w:space="0" w:color="auto"/>
              <w:right w:val="single" w:sz="6" w:space="0" w:color="auto"/>
            </w:tcBorders>
            <w:tcMar>
              <w:left w:w="105" w:type="dxa"/>
              <w:right w:w="105" w:type="dxa"/>
            </w:tcMar>
          </w:tcPr>
          <w:p w14:paraId="2E557DB2" w14:textId="301362E6" w:rsidR="29A649D6" w:rsidRDefault="29A649D6" w:rsidP="29A649D6">
            <w:pPr>
              <w:jc w:val="both"/>
              <w:rPr>
                <w:sz w:val="24"/>
                <w:szCs w:val="24"/>
              </w:rPr>
            </w:pPr>
            <w:r w:rsidRPr="29A649D6">
              <w:rPr>
                <w:sz w:val="24"/>
                <w:szCs w:val="24"/>
              </w:rPr>
              <w:t>Z učiteljevo pomočjo navaja in opisuje temeljne sestavine učne snovi oz. dele učne snovi;; dogodke in pojave skuša razlagati; aktualizacije ne opazimo.</w:t>
            </w:r>
          </w:p>
        </w:tc>
        <w:tc>
          <w:tcPr>
            <w:tcW w:w="2685" w:type="dxa"/>
            <w:tcBorders>
              <w:top w:val="single" w:sz="18" w:space="0" w:color="auto"/>
              <w:left w:val="single" w:sz="6" w:space="0" w:color="auto"/>
              <w:bottom w:val="single" w:sz="6" w:space="0" w:color="auto"/>
              <w:right w:val="single" w:sz="18" w:space="0" w:color="auto"/>
            </w:tcBorders>
            <w:tcMar>
              <w:left w:w="105" w:type="dxa"/>
              <w:right w:w="105" w:type="dxa"/>
            </w:tcMar>
          </w:tcPr>
          <w:p w14:paraId="60E3C958" w14:textId="7B98DC9D" w:rsidR="29A649D6" w:rsidRDefault="29A649D6" w:rsidP="29A649D6">
            <w:pPr>
              <w:jc w:val="both"/>
              <w:rPr>
                <w:sz w:val="24"/>
                <w:szCs w:val="24"/>
              </w:rPr>
            </w:pPr>
            <w:r w:rsidRPr="29A649D6">
              <w:rPr>
                <w:sz w:val="24"/>
                <w:szCs w:val="24"/>
              </w:rPr>
              <w:t>Navajanje in opisovanje temeljnih sestavin učne snovi je šibko ali napačno.</w:t>
            </w:r>
          </w:p>
        </w:tc>
      </w:tr>
      <w:tr w:rsidR="29A649D6" w14:paraId="5895B5B1" w14:textId="77777777" w:rsidTr="29A649D6">
        <w:trPr>
          <w:trHeight w:val="300"/>
        </w:trPr>
        <w:tc>
          <w:tcPr>
            <w:tcW w:w="2055" w:type="dxa"/>
            <w:tcBorders>
              <w:top w:val="single" w:sz="6" w:space="0" w:color="auto"/>
              <w:left w:val="single" w:sz="18" w:space="0" w:color="auto"/>
              <w:bottom w:val="single" w:sz="6" w:space="0" w:color="auto"/>
              <w:right w:val="single" w:sz="6" w:space="0" w:color="auto"/>
            </w:tcBorders>
            <w:tcMar>
              <w:left w:w="105" w:type="dxa"/>
              <w:right w:w="105" w:type="dxa"/>
            </w:tcMar>
          </w:tcPr>
          <w:p w14:paraId="2E657250" w14:textId="346F8846" w:rsidR="29A649D6" w:rsidRDefault="29A649D6" w:rsidP="29A649D6">
            <w:pPr>
              <w:jc w:val="both"/>
              <w:rPr>
                <w:sz w:val="24"/>
                <w:szCs w:val="24"/>
              </w:rPr>
            </w:pPr>
            <w:r w:rsidRPr="29A649D6">
              <w:rPr>
                <w:b/>
                <w:bCs/>
                <w:sz w:val="24"/>
                <w:szCs w:val="24"/>
              </w:rPr>
              <w:t>Sklepanje</w:t>
            </w:r>
          </w:p>
        </w:tc>
        <w:tc>
          <w:tcPr>
            <w:tcW w:w="2715" w:type="dxa"/>
            <w:tcBorders>
              <w:top w:val="single" w:sz="6" w:space="0" w:color="auto"/>
              <w:left w:val="single" w:sz="6" w:space="0" w:color="auto"/>
              <w:bottom w:val="single" w:sz="6" w:space="0" w:color="auto"/>
              <w:right w:val="single" w:sz="6" w:space="0" w:color="auto"/>
            </w:tcBorders>
            <w:tcMar>
              <w:left w:w="105" w:type="dxa"/>
              <w:right w:w="105" w:type="dxa"/>
            </w:tcMar>
          </w:tcPr>
          <w:p w14:paraId="27105E39" w14:textId="3FF5393E" w:rsidR="29A649D6" w:rsidRDefault="29A649D6" w:rsidP="29A649D6">
            <w:pPr>
              <w:jc w:val="both"/>
              <w:rPr>
                <w:sz w:val="24"/>
                <w:szCs w:val="24"/>
              </w:rPr>
            </w:pPr>
            <w:r w:rsidRPr="29A649D6">
              <w:rPr>
                <w:sz w:val="24"/>
                <w:szCs w:val="24"/>
              </w:rPr>
              <w:t>Prepričljivo, temeljito in samostojno sklepa o dogajanju in pojavih.</w:t>
            </w:r>
          </w:p>
        </w:tc>
        <w:tc>
          <w:tcPr>
            <w:tcW w:w="2580" w:type="dxa"/>
            <w:tcBorders>
              <w:top w:val="single" w:sz="6" w:space="0" w:color="auto"/>
              <w:left w:val="single" w:sz="6" w:space="0" w:color="auto"/>
              <w:bottom w:val="single" w:sz="6" w:space="0" w:color="auto"/>
              <w:right w:val="single" w:sz="6" w:space="0" w:color="auto"/>
            </w:tcBorders>
            <w:tcMar>
              <w:left w:w="105" w:type="dxa"/>
              <w:right w:w="105" w:type="dxa"/>
            </w:tcMar>
          </w:tcPr>
          <w:p w14:paraId="7623E0F5" w14:textId="0BC4A443" w:rsidR="29A649D6" w:rsidRDefault="29A649D6" w:rsidP="29A649D6">
            <w:pPr>
              <w:jc w:val="both"/>
              <w:rPr>
                <w:sz w:val="24"/>
                <w:szCs w:val="24"/>
              </w:rPr>
            </w:pPr>
            <w:r w:rsidRPr="29A649D6">
              <w:rPr>
                <w:sz w:val="24"/>
                <w:szCs w:val="24"/>
              </w:rPr>
              <w:t>Sklepanje je temeljito, dijak je samostojen, lahko pa manjka posamezen element prepričljivosti.</w:t>
            </w:r>
          </w:p>
        </w:tc>
        <w:tc>
          <w:tcPr>
            <w:tcW w:w="2580" w:type="dxa"/>
            <w:tcBorders>
              <w:top w:val="single" w:sz="6" w:space="0" w:color="auto"/>
              <w:left w:val="single" w:sz="6" w:space="0" w:color="auto"/>
              <w:bottom w:val="single" w:sz="6" w:space="0" w:color="auto"/>
              <w:right w:val="single" w:sz="6" w:space="0" w:color="auto"/>
            </w:tcBorders>
            <w:tcMar>
              <w:left w:w="105" w:type="dxa"/>
              <w:right w:w="105" w:type="dxa"/>
            </w:tcMar>
          </w:tcPr>
          <w:p w14:paraId="2C81063F" w14:textId="56D2DCA6" w:rsidR="29A649D6" w:rsidRDefault="29A649D6" w:rsidP="29A649D6">
            <w:pPr>
              <w:jc w:val="both"/>
              <w:rPr>
                <w:sz w:val="24"/>
                <w:szCs w:val="24"/>
              </w:rPr>
            </w:pPr>
            <w:r w:rsidRPr="29A649D6">
              <w:rPr>
                <w:sz w:val="24"/>
                <w:szCs w:val="24"/>
              </w:rPr>
              <w:t>Sklepanje je ustrezno, k prepričljivosti ga usmerja učitelj.</w:t>
            </w:r>
          </w:p>
        </w:tc>
        <w:tc>
          <w:tcPr>
            <w:tcW w:w="2685" w:type="dxa"/>
            <w:tcBorders>
              <w:top w:val="single" w:sz="6" w:space="0" w:color="auto"/>
              <w:left w:val="single" w:sz="6" w:space="0" w:color="auto"/>
              <w:bottom w:val="single" w:sz="6" w:space="0" w:color="auto"/>
              <w:right w:val="single" w:sz="6" w:space="0" w:color="auto"/>
            </w:tcBorders>
            <w:tcMar>
              <w:left w:w="105" w:type="dxa"/>
              <w:right w:w="105" w:type="dxa"/>
            </w:tcMar>
          </w:tcPr>
          <w:p w14:paraId="403FA81C" w14:textId="66C92BF6" w:rsidR="29A649D6" w:rsidRDefault="29A649D6" w:rsidP="29A649D6">
            <w:pPr>
              <w:jc w:val="both"/>
              <w:rPr>
                <w:sz w:val="24"/>
                <w:szCs w:val="24"/>
              </w:rPr>
            </w:pPr>
            <w:r w:rsidRPr="29A649D6">
              <w:rPr>
                <w:sz w:val="24"/>
                <w:szCs w:val="24"/>
              </w:rPr>
              <w:t>Sklepanje je skromno,</w:t>
            </w:r>
          </w:p>
          <w:p w14:paraId="2CC049DE" w14:textId="4C80F19C" w:rsidR="29A649D6" w:rsidRDefault="29A649D6" w:rsidP="29A649D6">
            <w:pPr>
              <w:jc w:val="both"/>
              <w:rPr>
                <w:sz w:val="24"/>
                <w:szCs w:val="24"/>
              </w:rPr>
            </w:pPr>
            <w:r w:rsidRPr="29A649D6">
              <w:rPr>
                <w:sz w:val="24"/>
                <w:szCs w:val="24"/>
              </w:rPr>
              <w:t>potrebuje učiteljevo pomoč.</w:t>
            </w:r>
          </w:p>
        </w:tc>
        <w:tc>
          <w:tcPr>
            <w:tcW w:w="2685" w:type="dxa"/>
            <w:tcBorders>
              <w:top w:val="single" w:sz="6" w:space="0" w:color="auto"/>
              <w:left w:val="single" w:sz="6" w:space="0" w:color="auto"/>
              <w:bottom w:val="single" w:sz="6" w:space="0" w:color="auto"/>
              <w:right w:val="single" w:sz="18" w:space="0" w:color="auto"/>
            </w:tcBorders>
            <w:tcMar>
              <w:left w:w="105" w:type="dxa"/>
              <w:right w:w="105" w:type="dxa"/>
            </w:tcMar>
          </w:tcPr>
          <w:p w14:paraId="7C2E9506" w14:textId="0A476963" w:rsidR="29A649D6" w:rsidRDefault="29A649D6" w:rsidP="29A649D6">
            <w:pPr>
              <w:jc w:val="both"/>
              <w:rPr>
                <w:sz w:val="24"/>
                <w:szCs w:val="24"/>
              </w:rPr>
            </w:pPr>
            <w:r w:rsidRPr="29A649D6">
              <w:rPr>
                <w:sz w:val="24"/>
                <w:szCs w:val="24"/>
              </w:rPr>
              <w:t>Sklepanje je šibko in celo napačno ali pa ga sploh ni.</w:t>
            </w:r>
          </w:p>
        </w:tc>
      </w:tr>
      <w:tr w:rsidR="29A649D6" w14:paraId="6545B141" w14:textId="77777777" w:rsidTr="29A649D6">
        <w:trPr>
          <w:trHeight w:val="300"/>
        </w:trPr>
        <w:tc>
          <w:tcPr>
            <w:tcW w:w="2055" w:type="dxa"/>
            <w:tcBorders>
              <w:top w:val="single" w:sz="6" w:space="0" w:color="auto"/>
              <w:left w:val="single" w:sz="18" w:space="0" w:color="auto"/>
              <w:bottom w:val="single" w:sz="6" w:space="0" w:color="auto"/>
              <w:right w:val="single" w:sz="6" w:space="0" w:color="auto"/>
            </w:tcBorders>
            <w:tcMar>
              <w:left w:w="105" w:type="dxa"/>
              <w:right w:w="105" w:type="dxa"/>
            </w:tcMar>
          </w:tcPr>
          <w:p w14:paraId="28CEE813" w14:textId="0C0C71FB" w:rsidR="29A649D6" w:rsidRDefault="29A649D6" w:rsidP="29A649D6">
            <w:pPr>
              <w:jc w:val="both"/>
              <w:rPr>
                <w:sz w:val="24"/>
                <w:szCs w:val="24"/>
              </w:rPr>
            </w:pPr>
            <w:r w:rsidRPr="29A649D6">
              <w:rPr>
                <w:b/>
                <w:bCs/>
                <w:sz w:val="24"/>
                <w:szCs w:val="24"/>
              </w:rPr>
              <w:t>Analiza besedil</w:t>
            </w:r>
          </w:p>
        </w:tc>
        <w:tc>
          <w:tcPr>
            <w:tcW w:w="2715" w:type="dxa"/>
            <w:tcBorders>
              <w:top w:val="single" w:sz="6" w:space="0" w:color="auto"/>
              <w:left w:val="single" w:sz="6" w:space="0" w:color="auto"/>
              <w:bottom w:val="single" w:sz="6" w:space="0" w:color="auto"/>
              <w:right w:val="single" w:sz="6" w:space="0" w:color="auto"/>
            </w:tcBorders>
            <w:tcMar>
              <w:left w:w="105" w:type="dxa"/>
              <w:right w:w="105" w:type="dxa"/>
            </w:tcMar>
          </w:tcPr>
          <w:p w14:paraId="30B39750" w14:textId="465207DD" w:rsidR="29A649D6" w:rsidRDefault="29A649D6" w:rsidP="29A649D6">
            <w:pPr>
              <w:jc w:val="both"/>
              <w:rPr>
                <w:sz w:val="24"/>
                <w:szCs w:val="24"/>
              </w:rPr>
            </w:pPr>
            <w:r w:rsidRPr="29A649D6">
              <w:rPr>
                <w:sz w:val="24"/>
                <w:szCs w:val="24"/>
              </w:rPr>
              <w:t>Analiza besedil je ustrezna, učinkovita in natančna.</w:t>
            </w:r>
          </w:p>
        </w:tc>
        <w:tc>
          <w:tcPr>
            <w:tcW w:w="2580" w:type="dxa"/>
            <w:tcBorders>
              <w:top w:val="single" w:sz="6" w:space="0" w:color="auto"/>
              <w:left w:val="single" w:sz="6" w:space="0" w:color="auto"/>
              <w:bottom w:val="single" w:sz="6" w:space="0" w:color="auto"/>
              <w:right w:val="single" w:sz="6" w:space="0" w:color="auto"/>
            </w:tcBorders>
            <w:tcMar>
              <w:left w:w="105" w:type="dxa"/>
              <w:right w:w="105" w:type="dxa"/>
            </w:tcMar>
          </w:tcPr>
          <w:p w14:paraId="5ABC21C9" w14:textId="6BD34A8E" w:rsidR="29A649D6" w:rsidRDefault="29A649D6" w:rsidP="29A649D6">
            <w:pPr>
              <w:jc w:val="both"/>
              <w:rPr>
                <w:sz w:val="24"/>
                <w:szCs w:val="24"/>
              </w:rPr>
            </w:pPr>
            <w:r w:rsidRPr="29A649D6">
              <w:rPr>
                <w:sz w:val="24"/>
                <w:szCs w:val="24"/>
              </w:rPr>
              <w:t>Analiza besedila je ustrezna, natančna, manjka posamezen element učinkovitosti. Ne razbere posamezne informacije iz besedila.</w:t>
            </w:r>
          </w:p>
        </w:tc>
        <w:tc>
          <w:tcPr>
            <w:tcW w:w="2580" w:type="dxa"/>
            <w:tcBorders>
              <w:top w:val="single" w:sz="6" w:space="0" w:color="auto"/>
              <w:left w:val="single" w:sz="6" w:space="0" w:color="auto"/>
              <w:bottom w:val="single" w:sz="6" w:space="0" w:color="auto"/>
              <w:right w:val="single" w:sz="6" w:space="0" w:color="auto"/>
            </w:tcBorders>
            <w:tcMar>
              <w:left w:w="105" w:type="dxa"/>
              <w:right w:w="105" w:type="dxa"/>
            </w:tcMar>
          </w:tcPr>
          <w:p w14:paraId="1B9D0E43" w14:textId="1FC17E63" w:rsidR="29A649D6" w:rsidRDefault="29A649D6" w:rsidP="29A649D6">
            <w:pPr>
              <w:jc w:val="both"/>
              <w:rPr>
                <w:sz w:val="24"/>
                <w:szCs w:val="24"/>
              </w:rPr>
            </w:pPr>
            <w:r w:rsidRPr="29A649D6">
              <w:rPr>
                <w:sz w:val="24"/>
                <w:szCs w:val="24"/>
              </w:rPr>
              <w:t xml:space="preserve">Analiza je ustrezna, a ne razbere dela informacij iz besedila. </w:t>
            </w:r>
          </w:p>
        </w:tc>
        <w:tc>
          <w:tcPr>
            <w:tcW w:w="2685" w:type="dxa"/>
            <w:tcBorders>
              <w:top w:val="single" w:sz="6" w:space="0" w:color="auto"/>
              <w:left w:val="single" w:sz="6" w:space="0" w:color="auto"/>
              <w:bottom w:val="single" w:sz="6" w:space="0" w:color="auto"/>
              <w:right w:val="single" w:sz="6" w:space="0" w:color="auto"/>
            </w:tcBorders>
            <w:tcMar>
              <w:left w:w="105" w:type="dxa"/>
              <w:right w:w="105" w:type="dxa"/>
            </w:tcMar>
          </w:tcPr>
          <w:p w14:paraId="5A70FE24" w14:textId="0D86E37F" w:rsidR="29A649D6" w:rsidRDefault="29A649D6" w:rsidP="29A649D6">
            <w:pPr>
              <w:jc w:val="both"/>
              <w:rPr>
                <w:sz w:val="24"/>
                <w:szCs w:val="24"/>
              </w:rPr>
            </w:pPr>
            <w:r w:rsidRPr="29A649D6">
              <w:rPr>
                <w:sz w:val="24"/>
                <w:szCs w:val="24"/>
              </w:rPr>
              <w:t>Analiza je skromna, razbere le polovico informacij</w:t>
            </w:r>
          </w:p>
        </w:tc>
        <w:tc>
          <w:tcPr>
            <w:tcW w:w="2685" w:type="dxa"/>
            <w:tcBorders>
              <w:top w:val="single" w:sz="6" w:space="0" w:color="auto"/>
              <w:left w:val="single" w:sz="6" w:space="0" w:color="auto"/>
              <w:bottom w:val="single" w:sz="6" w:space="0" w:color="auto"/>
              <w:right w:val="single" w:sz="18" w:space="0" w:color="auto"/>
            </w:tcBorders>
            <w:tcMar>
              <w:left w:w="105" w:type="dxa"/>
              <w:right w:w="105" w:type="dxa"/>
            </w:tcMar>
          </w:tcPr>
          <w:p w14:paraId="3A80ED7A" w14:textId="05A32F96" w:rsidR="29A649D6" w:rsidRDefault="29A649D6" w:rsidP="29A649D6">
            <w:pPr>
              <w:jc w:val="both"/>
              <w:rPr>
                <w:sz w:val="24"/>
                <w:szCs w:val="24"/>
              </w:rPr>
            </w:pPr>
            <w:r w:rsidRPr="29A649D6">
              <w:rPr>
                <w:sz w:val="24"/>
                <w:szCs w:val="24"/>
              </w:rPr>
              <w:t>Analiza je šibka, ne razbere večine informacij, ki jih ponuja besedilo.</w:t>
            </w:r>
          </w:p>
        </w:tc>
      </w:tr>
      <w:tr w:rsidR="29A649D6" w14:paraId="0FA41065" w14:textId="77777777" w:rsidTr="29A649D6">
        <w:trPr>
          <w:trHeight w:val="300"/>
        </w:trPr>
        <w:tc>
          <w:tcPr>
            <w:tcW w:w="2055" w:type="dxa"/>
            <w:tcBorders>
              <w:top w:val="single" w:sz="6" w:space="0" w:color="auto"/>
              <w:left w:val="single" w:sz="18" w:space="0" w:color="auto"/>
              <w:bottom w:val="single" w:sz="6" w:space="0" w:color="auto"/>
              <w:right w:val="single" w:sz="6" w:space="0" w:color="auto"/>
            </w:tcBorders>
            <w:tcMar>
              <w:left w:w="105" w:type="dxa"/>
              <w:right w:w="105" w:type="dxa"/>
            </w:tcMar>
          </w:tcPr>
          <w:p w14:paraId="4C68DF08" w14:textId="1689436E" w:rsidR="29A649D6" w:rsidRDefault="29A649D6" w:rsidP="29A649D6">
            <w:pPr>
              <w:jc w:val="both"/>
              <w:rPr>
                <w:sz w:val="24"/>
                <w:szCs w:val="24"/>
              </w:rPr>
            </w:pPr>
            <w:r w:rsidRPr="29A649D6">
              <w:rPr>
                <w:b/>
                <w:bCs/>
                <w:sz w:val="24"/>
                <w:szCs w:val="24"/>
              </w:rPr>
              <w:t>Sinteza podatkov</w:t>
            </w:r>
          </w:p>
        </w:tc>
        <w:tc>
          <w:tcPr>
            <w:tcW w:w="2715" w:type="dxa"/>
            <w:tcBorders>
              <w:top w:val="single" w:sz="6" w:space="0" w:color="auto"/>
              <w:left w:val="single" w:sz="6" w:space="0" w:color="auto"/>
              <w:bottom w:val="single" w:sz="6" w:space="0" w:color="auto"/>
              <w:right w:val="single" w:sz="6" w:space="0" w:color="auto"/>
            </w:tcBorders>
            <w:tcMar>
              <w:left w:w="105" w:type="dxa"/>
              <w:right w:w="105" w:type="dxa"/>
            </w:tcMar>
          </w:tcPr>
          <w:p w14:paraId="17BC703F" w14:textId="28B9073B" w:rsidR="29A649D6" w:rsidRDefault="29A649D6" w:rsidP="29A649D6">
            <w:pPr>
              <w:jc w:val="both"/>
              <w:rPr>
                <w:sz w:val="24"/>
                <w:szCs w:val="24"/>
              </w:rPr>
            </w:pPr>
            <w:r w:rsidRPr="29A649D6">
              <w:rPr>
                <w:sz w:val="24"/>
                <w:szCs w:val="24"/>
              </w:rPr>
              <w:t>Sinteza podatkov je ustrezna, učinkovita in prepričljiva.</w:t>
            </w:r>
          </w:p>
        </w:tc>
        <w:tc>
          <w:tcPr>
            <w:tcW w:w="2580" w:type="dxa"/>
            <w:tcBorders>
              <w:top w:val="single" w:sz="6" w:space="0" w:color="auto"/>
              <w:left w:val="single" w:sz="6" w:space="0" w:color="auto"/>
              <w:bottom w:val="single" w:sz="6" w:space="0" w:color="auto"/>
              <w:right w:val="single" w:sz="6" w:space="0" w:color="auto"/>
            </w:tcBorders>
            <w:tcMar>
              <w:left w:w="105" w:type="dxa"/>
              <w:right w:w="105" w:type="dxa"/>
            </w:tcMar>
          </w:tcPr>
          <w:p w14:paraId="20408259" w14:textId="49DC0EAA" w:rsidR="29A649D6" w:rsidRDefault="29A649D6" w:rsidP="29A649D6">
            <w:pPr>
              <w:jc w:val="both"/>
              <w:rPr>
                <w:sz w:val="24"/>
                <w:szCs w:val="24"/>
              </w:rPr>
            </w:pPr>
            <w:r w:rsidRPr="29A649D6">
              <w:rPr>
                <w:sz w:val="24"/>
                <w:szCs w:val="24"/>
              </w:rPr>
              <w:t>Sinteza je ustrezna in učinkovita, manjka pa posamezen element za krepkejšo prepričljivost.</w:t>
            </w:r>
          </w:p>
        </w:tc>
        <w:tc>
          <w:tcPr>
            <w:tcW w:w="2580" w:type="dxa"/>
            <w:tcBorders>
              <w:top w:val="single" w:sz="6" w:space="0" w:color="auto"/>
              <w:left w:val="single" w:sz="6" w:space="0" w:color="auto"/>
              <w:bottom w:val="single" w:sz="6" w:space="0" w:color="auto"/>
              <w:right w:val="single" w:sz="6" w:space="0" w:color="auto"/>
            </w:tcBorders>
            <w:tcMar>
              <w:left w:w="105" w:type="dxa"/>
              <w:right w:w="105" w:type="dxa"/>
            </w:tcMar>
          </w:tcPr>
          <w:p w14:paraId="31BBEE4D" w14:textId="74C23BF1" w:rsidR="29A649D6" w:rsidRDefault="29A649D6" w:rsidP="29A649D6">
            <w:pPr>
              <w:jc w:val="both"/>
              <w:rPr>
                <w:sz w:val="24"/>
                <w:szCs w:val="24"/>
              </w:rPr>
            </w:pPr>
            <w:r w:rsidRPr="29A649D6">
              <w:rPr>
                <w:sz w:val="24"/>
                <w:szCs w:val="24"/>
              </w:rPr>
              <w:t>Sinteza je ustrezna, ni pa prepričljiva in učinkovita, ker manjka del elementov za dosego le-tega.</w:t>
            </w:r>
          </w:p>
        </w:tc>
        <w:tc>
          <w:tcPr>
            <w:tcW w:w="2685" w:type="dxa"/>
            <w:tcBorders>
              <w:top w:val="single" w:sz="6" w:space="0" w:color="auto"/>
              <w:left w:val="single" w:sz="6" w:space="0" w:color="auto"/>
              <w:bottom w:val="single" w:sz="6" w:space="0" w:color="auto"/>
              <w:right w:val="single" w:sz="6" w:space="0" w:color="auto"/>
            </w:tcBorders>
            <w:tcMar>
              <w:left w:w="105" w:type="dxa"/>
              <w:right w:w="105" w:type="dxa"/>
            </w:tcMar>
          </w:tcPr>
          <w:p w14:paraId="15C5D40C" w14:textId="2468F2C5" w:rsidR="29A649D6" w:rsidRDefault="29A649D6" w:rsidP="29A649D6">
            <w:pPr>
              <w:jc w:val="both"/>
              <w:rPr>
                <w:sz w:val="24"/>
                <w:szCs w:val="24"/>
              </w:rPr>
            </w:pPr>
            <w:r w:rsidRPr="29A649D6">
              <w:rPr>
                <w:sz w:val="24"/>
                <w:szCs w:val="24"/>
              </w:rPr>
              <w:t>Sinteza je skromna, vsebuje le najnujnejše elemente prepričljivosti.</w:t>
            </w:r>
          </w:p>
        </w:tc>
        <w:tc>
          <w:tcPr>
            <w:tcW w:w="2685" w:type="dxa"/>
            <w:tcBorders>
              <w:top w:val="single" w:sz="6" w:space="0" w:color="auto"/>
              <w:left w:val="single" w:sz="6" w:space="0" w:color="auto"/>
              <w:bottom w:val="single" w:sz="6" w:space="0" w:color="auto"/>
              <w:right w:val="single" w:sz="18" w:space="0" w:color="auto"/>
            </w:tcBorders>
            <w:tcMar>
              <w:left w:w="105" w:type="dxa"/>
              <w:right w:w="105" w:type="dxa"/>
            </w:tcMar>
          </w:tcPr>
          <w:p w14:paraId="3497C5BB" w14:textId="01E516B8" w:rsidR="29A649D6" w:rsidRDefault="29A649D6" w:rsidP="29A649D6">
            <w:pPr>
              <w:jc w:val="both"/>
              <w:rPr>
                <w:sz w:val="24"/>
                <w:szCs w:val="24"/>
              </w:rPr>
            </w:pPr>
            <w:r w:rsidRPr="29A649D6">
              <w:rPr>
                <w:sz w:val="24"/>
                <w:szCs w:val="24"/>
              </w:rPr>
              <w:t>Sinteza je šibka in površna, učenec dela napake.</w:t>
            </w:r>
          </w:p>
        </w:tc>
      </w:tr>
      <w:tr w:rsidR="29A649D6" w14:paraId="5FEA116A" w14:textId="77777777" w:rsidTr="29A649D6">
        <w:trPr>
          <w:trHeight w:val="300"/>
        </w:trPr>
        <w:tc>
          <w:tcPr>
            <w:tcW w:w="2055" w:type="dxa"/>
            <w:tcBorders>
              <w:top w:val="single" w:sz="6" w:space="0" w:color="auto"/>
              <w:left w:val="single" w:sz="18" w:space="0" w:color="auto"/>
              <w:bottom w:val="single" w:sz="6" w:space="0" w:color="auto"/>
              <w:right w:val="single" w:sz="6" w:space="0" w:color="auto"/>
            </w:tcBorders>
            <w:tcMar>
              <w:left w:w="105" w:type="dxa"/>
              <w:right w:w="105" w:type="dxa"/>
            </w:tcMar>
          </w:tcPr>
          <w:p w14:paraId="760901F1" w14:textId="3624F8D7" w:rsidR="29A649D6" w:rsidRDefault="29A649D6" w:rsidP="29A649D6">
            <w:pPr>
              <w:jc w:val="both"/>
              <w:rPr>
                <w:sz w:val="24"/>
                <w:szCs w:val="24"/>
              </w:rPr>
            </w:pPr>
            <w:r w:rsidRPr="29A649D6">
              <w:rPr>
                <w:b/>
                <w:bCs/>
                <w:sz w:val="24"/>
                <w:szCs w:val="24"/>
              </w:rPr>
              <w:t>Utemeljevanje</w:t>
            </w:r>
          </w:p>
        </w:tc>
        <w:tc>
          <w:tcPr>
            <w:tcW w:w="2715" w:type="dxa"/>
            <w:tcBorders>
              <w:top w:val="single" w:sz="6" w:space="0" w:color="auto"/>
              <w:left w:val="single" w:sz="6" w:space="0" w:color="auto"/>
              <w:bottom w:val="single" w:sz="6" w:space="0" w:color="auto"/>
              <w:right w:val="single" w:sz="6" w:space="0" w:color="auto"/>
            </w:tcBorders>
            <w:tcMar>
              <w:left w:w="105" w:type="dxa"/>
              <w:right w:w="105" w:type="dxa"/>
            </w:tcMar>
          </w:tcPr>
          <w:p w14:paraId="6D2EEFB4" w14:textId="7E4C7363" w:rsidR="29A649D6" w:rsidRDefault="29A649D6" w:rsidP="29A649D6">
            <w:pPr>
              <w:jc w:val="both"/>
              <w:rPr>
                <w:sz w:val="24"/>
                <w:szCs w:val="24"/>
              </w:rPr>
            </w:pPr>
            <w:r w:rsidRPr="29A649D6">
              <w:rPr>
                <w:sz w:val="24"/>
                <w:szCs w:val="24"/>
              </w:rPr>
              <w:t>Ustrezno in prepričljivo utemeljuje ter navaja                izvirne argumente v podkrepitev.</w:t>
            </w:r>
          </w:p>
        </w:tc>
        <w:tc>
          <w:tcPr>
            <w:tcW w:w="2580" w:type="dxa"/>
            <w:tcBorders>
              <w:top w:val="single" w:sz="6" w:space="0" w:color="auto"/>
              <w:left w:val="single" w:sz="6" w:space="0" w:color="auto"/>
              <w:bottom w:val="single" w:sz="6" w:space="0" w:color="auto"/>
              <w:right w:val="single" w:sz="6" w:space="0" w:color="auto"/>
            </w:tcBorders>
            <w:tcMar>
              <w:left w:w="105" w:type="dxa"/>
              <w:right w:w="105" w:type="dxa"/>
            </w:tcMar>
          </w:tcPr>
          <w:p w14:paraId="57380A9B" w14:textId="2C53A81A" w:rsidR="29A649D6" w:rsidRDefault="29A649D6" w:rsidP="29A649D6">
            <w:pPr>
              <w:jc w:val="both"/>
              <w:rPr>
                <w:sz w:val="24"/>
                <w:szCs w:val="24"/>
              </w:rPr>
            </w:pPr>
            <w:r w:rsidRPr="29A649D6">
              <w:rPr>
                <w:sz w:val="24"/>
                <w:szCs w:val="24"/>
              </w:rPr>
              <w:t xml:space="preserve"> Ustrezno in prepričljivo utemeljuje, navaja učiteljeve argumente.</w:t>
            </w:r>
          </w:p>
        </w:tc>
        <w:tc>
          <w:tcPr>
            <w:tcW w:w="2580" w:type="dxa"/>
            <w:tcBorders>
              <w:top w:val="single" w:sz="6" w:space="0" w:color="auto"/>
              <w:left w:val="single" w:sz="6" w:space="0" w:color="auto"/>
              <w:bottom w:val="single" w:sz="6" w:space="0" w:color="auto"/>
              <w:right w:val="single" w:sz="6" w:space="0" w:color="auto"/>
            </w:tcBorders>
            <w:tcMar>
              <w:left w:w="105" w:type="dxa"/>
              <w:right w:w="105" w:type="dxa"/>
            </w:tcMar>
          </w:tcPr>
          <w:p w14:paraId="68A3B14A" w14:textId="46F99720" w:rsidR="29A649D6" w:rsidRDefault="29A649D6" w:rsidP="29A649D6">
            <w:pPr>
              <w:jc w:val="both"/>
              <w:rPr>
                <w:sz w:val="24"/>
                <w:szCs w:val="24"/>
              </w:rPr>
            </w:pPr>
            <w:r w:rsidRPr="29A649D6">
              <w:rPr>
                <w:sz w:val="24"/>
                <w:szCs w:val="24"/>
              </w:rPr>
              <w:t>Utemeljevanje je ustrezno, argumentov v podkrepitev ne navaja.</w:t>
            </w:r>
          </w:p>
        </w:tc>
        <w:tc>
          <w:tcPr>
            <w:tcW w:w="2685" w:type="dxa"/>
            <w:tcBorders>
              <w:top w:val="single" w:sz="6" w:space="0" w:color="auto"/>
              <w:left w:val="single" w:sz="6" w:space="0" w:color="auto"/>
              <w:bottom w:val="single" w:sz="6" w:space="0" w:color="auto"/>
              <w:right w:val="single" w:sz="6" w:space="0" w:color="auto"/>
            </w:tcBorders>
            <w:tcMar>
              <w:left w:w="105" w:type="dxa"/>
              <w:right w:w="105" w:type="dxa"/>
            </w:tcMar>
          </w:tcPr>
          <w:p w14:paraId="235B55DF" w14:textId="2B7B77A5" w:rsidR="29A649D6" w:rsidRDefault="29A649D6" w:rsidP="29A649D6">
            <w:pPr>
              <w:jc w:val="both"/>
              <w:rPr>
                <w:sz w:val="24"/>
                <w:szCs w:val="24"/>
              </w:rPr>
            </w:pPr>
            <w:r w:rsidRPr="29A649D6">
              <w:rPr>
                <w:sz w:val="24"/>
                <w:szCs w:val="24"/>
              </w:rPr>
              <w:t>Utemeljuje skromno in občasno nerodno.</w:t>
            </w:r>
          </w:p>
        </w:tc>
        <w:tc>
          <w:tcPr>
            <w:tcW w:w="2685" w:type="dxa"/>
            <w:tcBorders>
              <w:top w:val="single" w:sz="6" w:space="0" w:color="auto"/>
              <w:left w:val="single" w:sz="6" w:space="0" w:color="auto"/>
              <w:bottom w:val="single" w:sz="6" w:space="0" w:color="auto"/>
              <w:right w:val="single" w:sz="18" w:space="0" w:color="auto"/>
            </w:tcBorders>
            <w:tcMar>
              <w:left w:w="105" w:type="dxa"/>
              <w:right w:w="105" w:type="dxa"/>
            </w:tcMar>
          </w:tcPr>
          <w:p w14:paraId="0C6F7A11" w14:textId="32CB9C7B" w:rsidR="29A649D6" w:rsidRDefault="29A649D6" w:rsidP="29A649D6">
            <w:pPr>
              <w:jc w:val="both"/>
              <w:rPr>
                <w:sz w:val="24"/>
                <w:szCs w:val="24"/>
              </w:rPr>
            </w:pPr>
            <w:r w:rsidRPr="29A649D6">
              <w:rPr>
                <w:sz w:val="24"/>
                <w:szCs w:val="24"/>
              </w:rPr>
              <w:t>Utemeljevanje je šibko, tu in tam celo napačno.</w:t>
            </w:r>
          </w:p>
        </w:tc>
      </w:tr>
      <w:tr w:rsidR="29A649D6" w14:paraId="376DABCE" w14:textId="77777777" w:rsidTr="29A649D6">
        <w:trPr>
          <w:trHeight w:val="300"/>
        </w:trPr>
        <w:tc>
          <w:tcPr>
            <w:tcW w:w="2055" w:type="dxa"/>
            <w:tcBorders>
              <w:top w:val="single" w:sz="6" w:space="0" w:color="auto"/>
              <w:left w:val="single" w:sz="18" w:space="0" w:color="auto"/>
              <w:bottom w:val="single" w:sz="18" w:space="0" w:color="auto"/>
              <w:right w:val="single" w:sz="6" w:space="0" w:color="auto"/>
            </w:tcBorders>
            <w:tcMar>
              <w:left w:w="105" w:type="dxa"/>
              <w:right w:w="105" w:type="dxa"/>
            </w:tcMar>
          </w:tcPr>
          <w:p w14:paraId="48A14DDF" w14:textId="40F4358F" w:rsidR="29A649D6" w:rsidRDefault="29A649D6" w:rsidP="29A649D6">
            <w:pPr>
              <w:spacing w:after="160" w:line="257" w:lineRule="auto"/>
              <w:jc w:val="center"/>
              <w:rPr>
                <w:sz w:val="24"/>
                <w:szCs w:val="24"/>
              </w:rPr>
            </w:pPr>
            <w:r w:rsidRPr="29A649D6">
              <w:rPr>
                <w:b/>
                <w:bCs/>
                <w:sz w:val="24"/>
                <w:szCs w:val="24"/>
              </w:rPr>
              <w:t xml:space="preserve">Orientacija v </w:t>
            </w:r>
            <w:r w:rsidRPr="29A649D6">
              <w:rPr>
                <w:b/>
                <w:bCs/>
                <w:sz w:val="24"/>
                <w:szCs w:val="24"/>
              </w:rPr>
              <w:lastRenderedPageBreak/>
              <w:t>zgodovinskem prostoru</w:t>
            </w:r>
          </w:p>
          <w:p w14:paraId="4D7CE6DE" w14:textId="15B92899" w:rsidR="29A649D6" w:rsidRDefault="29A649D6" w:rsidP="29A649D6">
            <w:pPr>
              <w:jc w:val="both"/>
              <w:rPr>
                <w:sz w:val="24"/>
                <w:szCs w:val="24"/>
              </w:rPr>
            </w:pPr>
            <w:r w:rsidRPr="29A649D6">
              <w:rPr>
                <w:b/>
                <w:bCs/>
                <w:sz w:val="24"/>
                <w:szCs w:val="24"/>
              </w:rPr>
              <w:t xml:space="preserve"> </w:t>
            </w:r>
          </w:p>
        </w:tc>
        <w:tc>
          <w:tcPr>
            <w:tcW w:w="2715" w:type="dxa"/>
            <w:tcBorders>
              <w:top w:val="single" w:sz="6" w:space="0" w:color="auto"/>
              <w:left w:val="single" w:sz="6" w:space="0" w:color="auto"/>
              <w:bottom w:val="single" w:sz="18" w:space="0" w:color="auto"/>
              <w:right w:val="single" w:sz="6" w:space="0" w:color="auto"/>
            </w:tcBorders>
            <w:tcMar>
              <w:left w:w="105" w:type="dxa"/>
              <w:right w:w="105" w:type="dxa"/>
            </w:tcMar>
          </w:tcPr>
          <w:p w14:paraId="737B502C" w14:textId="00C669BB" w:rsidR="29A649D6" w:rsidRDefault="29A649D6" w:rsidP="29A649D6">
            <w:pPr>
              <w:rPr>
                <w:sz w:val="24"/>
                <w:szCs w:val="24"/>
              </w:rPr>
            </w:pPr>
            <w:r w:rsidRPr="29A649D6">
              <w:rPr>
                <w:sz w:val="24"/>
                <w:szCs w:val="24"/>
              </w:rPr>
              <w:lastRenderedPageBreak/>
              <w:t xml:space="preserve">- na temelju podatkov iz </w:t>
            </w:r>
            <w:r w:rsidRPr="29A649D6">
              <w:rPr>
                <w:sz w:val="24"/>
                <w:szCs w:val="24"/>
              </w:rPr>
              <w:lastRenderedPageBreak/>
              <w:t>zemljevidov in predznanja prepričljivo in izvirno sklepa in razlaga, kako so se spreminjale meje in imena držav, pokrajin, morij, krajev</w:t>
            </w:r>
          </w:p>
          <w:p w14:paraId="7986C1B7" w14:textId="780E2346" w:rsidR="29A649D6" w:rsidRDefault="29A649D6" w:rsidP="29A649D6">
            <w:pPr>
              <w:jc w:val="both"/>
              <w:rPr>
                <w:sz w:val="24"/>
                <w:szCs w:val="24"/>
              </w:rPr>
            </w:pPr>
            <w:r w:rsidRPr="29A649D6">
              <w:rPr>
                <w:sz w:val="24"/>
                <w:szCs w:val="24"/>
              </w:rPr>
              <w:t xml:space="preserve">- s pomočjo karte prepričljivo in izvirno dokazuje, utemeljuje in presoja, kako so spremembe v naravnih in geografskih značilnostih pogojevale zgodovinski razvoj </w:t>
            </w:r>
          </w:p>
        </w:tc>
        <w:tc>
          <w:tcPr>
            <w:tcW w:w="2580" w:type="dxa"/>
            <w:tcBorders>
              <w:top w:val="single" w:sz="6" w:space="0" w:color="auto"/>
              <w:left w:val="single" w:sz="6" w:space="0" w:color="auto"/>
              <w:bottom w:val="single" w:sz="18" w:space="0" w:color="auto"/>
              <w:right w:val="single" w:sz="6" w:space="0" w:color="auto"/>
            </w:tcBorders>
            <w:tcMar>
              <w:left w:w="105" w:type="dxa"/>
              <w:right w:w="105" w:type="dxa"/>
            </w:tcMar>
          </w:tcPr>
          <w:p w14:paraId="3EFAEA8E" w14:textId="36F621C0" w:rsidR="29A649D6" w:rsidRDefault="29A649D6" w:rsidP="29A649D6">
            <w:pPr>
              <w:rPr>
                <w:sz w:val="24"/>
                <w:szCs w:val="24"/>
              </w:rPr>
            </w:pPr>
            <w:r w:rsidRPr="29A649D6">
              <w:rPr>
                <w:sz w:val="24"/>
                <w:szCs w:val="24"/>
              </w:rPr>
              <w:lastRenderedPageBreak/>
              <w:t xml:space="preserve">- na temelju podatkov </w:t>
            </w:r>
            <w:r w:rsidRPr="29A649D6">
              <w:rPr>
                <w:sz w:val="24"/>
                <w:szCs w:val="24"/>
              </w:rPr>
              <w:lastRenderedPageBreak/>
              <w:t>iz zemljevidov in predznanja prepričljivo, a ne izvirno sklepa in razlaga, kako so se spreminjale meje in imena držav, pokrajin, morij, krajev</w:t>
            </w:r>
          </w:p>
          <w:p w14:paraId="0E9C00B5" w14:textId="22498B11" w:rsidR="29A649D6" w:rsidRDefault="29A649D6" w:rsidP="29A649D6">
            <w:pPr>
              <w:spacing w:after="160" w:line="257" w:lineRule="auto"/>
              <w:rPr>
                <w:sz w:val="24"/>
                <w:szCs w:val="24"/>
              </w:rPr>
            </w:pPr>
            <w:r w:rsidRPr="29A649D6">
              <w:rPr>
                <w:sz w:val="24"/>
                <w:szCs w:val="24"/>
              </w:rPr>
              <w:t>- sklepa in  ne izvirno  utemeljuje, kako so naravne in geografske razmere vplivale na zgodovinski razvoj</w:t>
            </w:r>
          </w:p>
        </w:tc>
        <w:tc>
          <w:tcPr>
            <w:tcW w:w="2580" w:type="dxa"/>
            <w:tcBorders>
              <w:top w:val="single" w:sz="6" w:space="0" w:color="auto"/>
              <w:left w:val="single" w:sz="6" w:space="0" w:color="auto"/>
              <w:bottom w:val="single" w:sz="18" w:space="0" w:color="auto"/>
              <w:right w:val="single" w:sz="6" w:space="0" w:color="auto"/>
            </w:tcBorders>
            <w:tcMar>
              <w:left w:w="105" w:type="dxa"/>
              <w:right w:w="105" w:type="dxa"/>
            </w:tcMar>
          </w:tcPr>
          <w:p w14:paraId="2C8F98FD" w14:textId="79D16841" w:rsidR="29A649D6" w:rsidRDefault="29A649D6" w:rsidP="29A649D6">
            <w:pPr>
              <w:spacing w:after="160" w:line="257" w:lineRule="auto"/>
              <w:rPr>
                <w:sz w:val="24"/>
                <w:szCs w:val="24"/>
              </w:rPr>
            </w:pPr>
            <w:r w:rsidRPr="29A649D6">
              <w:rPr>
                <w:sz w:val="24"/>
                <w:szCs w:val="24"/>
              </w:rPr>
              <w:lastRenderedPageBreak/>
              <w:t xml:space="preserve">- na temelju podatkov </w:t>
            </w:r>
            <w:r w:rsidRPr="29A649D6">
              <w:rPr>
                <w:sz w:val="24"/>
                <w:szCs w:val="24"/>
              </w:rPr>
              <w:lastRenderedPageBreak/>
              <w:t>v legendi in na zemljevidu ter predznanja skuša sklepati, primerjati in utemeljevati, kako so se spreminjale meje držav, imena držav, krajev, morij, pokrajin</w:t>
            </w:r>
          </w:p>
          <w:p w14:paraId="1713839E" w14:textId="2B012353" w:rsidR="29A649D6" w:rsidRDefault="29A649D6" w:rsidP="29A649D6">
            <w:pPr>
              <w:jc w:val="both"/>
              <w:rPr>
                <w:sz w:val="24"/>
                <w:szCs w:val="24"/>
              </w:rPr>
            </w:pPr>
            <w:r w:rsidRPr="29A649D6">
              <w:rPr>
                <w:sz w:val="24"/>
                <w:szCs w:val="24"/>
              </w:rPr>
              <w:t>- sklepa in skuša utemeljiti, kako so naravne in geografske razmere vplivale na zgodovinski razvoj</w:t>
            </w:r>
          </w:p>
        </w:tc>
        <w:tc>
          <w:tcPr>
            <w:tcW w:w="2685" w:type="dxa"/>
            <w:tcBorders>
              <w:top w:val="single" w:sz="6" w:space="0" w:color="auto"/>
              <w:left w:val="single" w:sz="6" w:space="0" w:color="auto"/>
              <w:bottom w:val="single" w:sz="18" w:space="0" w:color="auto"/>
              <w:right w:val="single" w:sz="6" w:space="0" w:color="auto"/>
            </w:tcBorders>
            <w:tcMar>
              <w:left w:w="105" w:type="dxa"/>
              <w:right w:w="105" w:type="dxa"/>
            </w:tcMar>
          </w:tcPr>
          <w:p w14:paraId="13B5B482" w14:textId="3359B3F4" w:rsidR="29A649D6" w:rsidRDefault="29A649D6" w:rsidP="29A649D6">
            <w:pPr>
              <w:spacing w:after="160" w:line="257" w:lineRule="auto"/>
              <w:rPr>
                <w:sz w:val="24"/>
                <w:szCs w:val="24"/>
              </w:rPr>
            </w:pPr>
            <w:r w:rsidRPr="29A649D6">
              <w:rPr>
                <w:sz w:val="24"/>
                <w:szCs w:val="24"/>
              </w:rPr>
              <w:lastRenderedPageBreak/>
              <w:t xml:space="preserve">- na temelju podatkov v </w:t>
            </w:r>
            <w:r w:rsidRPr="29A649D6">
              <w:rPr>
                <w:sz w:val="24"/>
                <w:szCs w:val="24"/>
              </w:rPr>
              <w:lastRenderedPageBreak/>
              <w:t>legendi in na zemljevidu ter predznanja skuša sklepati in opisati, kako so se spreminjale meje držav, imena držav, pokrajin, krajev, morij</w:t>
            </w:r>
          </w:p>
          <w:p w14:paraId="1D2976D0" w14:textId="7C60D7B4" w:rsidR="29A649D6" w:rsidRDefault="29A649D6" w:rsidP="29A649D6">
            <w:pPr>
              <w:spacing w:after="160" w:line="257" w:lineRule="auto"/>
              <w:rPr>
                <w:sz w:val="24"/>
                <w:szCs w:val="24"/>
              </w:rPr>
            </w:pPr>
            <w:r w:rsidRPr="29A649D6">
              <w:rPr>
                <w:sz w:val="24"/>
                <w:szCs w:val="24"/>
              </w:rPr>
              <w:t>- skuša opisati, kako so naravne in geografske razmere vplivale na gospodarski in zgodovinski razvoj</w:t>
            </w:r>
          </w:p>
          <w:p w14:paraId="2958894A" w14:textId="5B283AAF" w:rsidR="29A649D6" w:rsidRDefault="29A649D6" w:rsidP="29A649D6">
            <w:pPr>
              <w:jc w:val="both"/>
              <w:rPr>
                <w:sz w:val="24"/>
                <w:szCs w:val="24"/>
              </w:rPr>
            </w:pPr>
            <w:r w:rsidRPr="29A649D6">
              <w:rPr>
                <w:sz w:val="24"/>
                <w:szCs w:val="24"/>
              </w:rPr>
              <w:t xml:space="preserve"> </w:t>
            </w:r>
          </w:p>
        </w:tc>
        <w:tc>
          <w:tcPr>
            <w:tcW w:w="2685" w:type="dxa"/>
            <w:tcBorders>
              <w:top w:val="single" w:sz="6" w:space="0" w:color="auto"/>
              <w:left w:val="single" w:sz="6" w:space="0" w:color="auto"/>
              <w:bottom w:val="single" w:sz="18" w:space="0" w:color="auto"/>
              <w:right w:val="single" w:sz="18" w:space="0" w:color="auto"/>
            </w:tcBorders>
            <w:tcMar>
              <w:left w:w="105" w:type="dxa"/>
              <w:right w:w="105" w:type="dxa"/>
            </w:tcMar>
          </w:tcPr>
          <w:p w14:paraId="51377957" w14:textId="12024249" w:rsidR="29A649D6" w:rsidRDefault="29A649D6" w:rsidP="29A649D6">
            <w:pPr>
              <w:spacing w:after="160" w:line="257" w:lineRule="auto"/>
              <w:rPr>
                <w:sz w:val="24"/>
                <w:szCs w:val="24"/>
              </w:rPr>
            </w:pPr>
            <w:r w:rsidRPr="29A649D6">
              <w:rPr>
                <w:sz w:val="24"/>
                <w:szCs w:val="24"/>
              </w:rPr>
              <w:lastRenderedPageBreak/>
              <w:t xml:space="preserve">- na temelju podatkov v </w:t>
            </w:r>
            <w:r w:rsidRPr="29A649D6">
              <w:rPr>
                <w:sz w:val="24"/>
                <w:szCs w:val="24"/>
              </w:rPr>
              <w:lastRenderedPageBreak/>
              <w:t>legendi in na zemljevidu ter predznanja ne uspe  sklepati in opisati, kako so se spreminjale meje držav, imena držav, pokrajin, krajev, morij</w:t>
            </w:r>
          </w:p>
          <w:p w14:paraId="18CED22C" w14:textId="519715D3" w:rsidR="29A649D6" w:rsidRDefault="29A649D6" w:rsidP="29A649D6">
            <w:pPr>
              <w:spacing w:after="160" w:line="257" w:lineRule="auto"/>
              <w:rPr>
                <w:sz w:val="24"/>
                <w:szCs w:val="24"/>
              </w:rPr>
            </w:pPr>
            <w:r w:rsidRPr="29A649D6">
              <w:rPr>
                <w:sz w:val="24"/>
                <w:szCs w:val="24"/>
              </w:rPr>
              <w:t>- skuša opisati, kako so naravne in geografske razmere vplivale na gospodarski in zgodovinski razvoj, a mu ne uspeva</w:t>
            </w:r>
          </w:p>
        </w:tc>
      </w:tr>
      <w:tr w:rsidR="29A649D6" w14:paraId="0EC546CD" w14:textId="77777777" w:rsidTr="29A649D6">
        <w:trPr>
          <w:trHeight w:val="300"/>
        </w:trPr>
        <w:tc>
          <w:tcPr>
            <w:tcW w:w="2055" w:type="dxa"/>
            <w:tcBorders>
              <w:top w:val="single" w:sz="18" w:space="0" w:color="auto"/>
              <w:left w:val="single" w:sz="18" w:space="0" w:color="auto"/>
              <w:bottom w:val="single" w:sz="18" w:space="0" w:color="auto"/>
              <w:right w:val="single" w:sz="6" w:space="0" w:color="auto"/>
            </w:tcBorders>
            <w:tcMar>
              <w:left w:w="105" w:type="dxa"/>
              <w:right w:w="105" w:type="dxa"/>
            </w:tcMar>
          </w:tcPr>
          <w:p w14:paraId="689962DA" w14:textId="16BD6E73" w:rsidR="29A649D6" w:rsidRDefault="29A649D6" w:rsidP="29A649D6">
            <w:pPr>
              <w:spacing w:after="160" w:line="257" w:lineRule="auto"/>
              <w:jc w:val="center"/>
              <w:rPr>
                <w:sz w:val="24"/>
                <w:szCs w:val="24"/>
              </w:rPr>
            </w:pPr>
            <w:r w:rsidRPr="29A649D6">
              <w:rPr>
                <w:b/>
                <w:bCs/>
                <w:sz w:val="24"/>
                <w:szCs w:val="24"/>
              </w:rPr>
              <w:lastRenderedPageBreak/>
              <w:t>Orientacija v zgodovinskem času</w:t>
            </w:r>
          </w:p>
        </w:tc>
        <w:tc>
          <w:tcPr>
            <w:tcW w:w="2715" w:type="dxa"/>
            <w:tcBorders>
              <w:top w:val="single" w:sz="18" w:space="0" w:color="auto"/>
              <w:left w:val="single" w:sz="6" w:space="0" w:color="auto"/>
              <w:bottom w:val="single" w:sz="18" w:space="0" w:color="auto"/>
              <w:right w:val="single" w:sz="6" w:space="0" w:color="auto"/>
            </w:tcBorders>
            <w:tcMar>
              <w:left w:w="105" w:type="dxa"/>
              <w:right w:w="105" w:type="dxa"/>
            </w:tcMar>
          </w:tcPr>
          <w:p w14:paraId="5D1AC9AA" w14:textId="2B6EBE4E" w:rsidR="29A649D6" w:rsidRDefault="29A649D6" w:rsidP="29A649D6">
            <w:pPr>
              <w:rPr>
                <w:sz w:val="24"/>
                <w:szCs w:val="24"/>
              </w:rPr>
            </w:pPr>
            <w:r w:rsidRPr="29A649D6">
              <w:rPr>
                <w:sz w:val="24"/>
                <w:szCs w:val="24"/>
              </w:rPr>
              <w:t>-prepričljivo in zanesljivo v pravilnem kronološkem zaporedju umešča zgodovinska obdobja na zgodovinski časovni trak</w:t>
            </w:r>
          </w:p>
          <w:p w14:paraId="6BB657D9" w14:textId="74806671" w:rsidR="29A649D6" w:rsidRDefault="29A649D6" w:rsidP="29A649D6">
            <w:pPr>
              <w:rPr>
                <w:sz w:val="24"/>
                <w:szCs w:val="24"/>
              </w:rPr>
            </w:pPr>
            <w:r w:rsidRPr="29A649D6">
              <w:rPr>
                <w:sz w:val="24"/>
                <w:szCs w:val="24"/>
              </w:rPr>
              <w:t>-prepričljivo, zanesljivo in pravilno umešča zgodovinske dogodke in pojave v ustrezna zgodovinska obdobja</w:t>
            </w:r>
          </w:p>
          <w:p w14:paraId="365200D9" w14:textId="04F42CF0" w:rsidR="29A649D6" w:rsidRDefault="29A649D6" w:rsidP="29A649D6">
            <w:pPr>
              <w:rPr>
                <w:sz w:val="24"/>
                <w:szCs w:val="24"/>
              </w:rPr>
            </w:pPr>
            <w:r w:rsidRPr="29A649D6">
              <w:rPr>
                <w:sz w:val="24"/>
                <w:szCs w:val="24"/>
              </w:rPr>
              <w:t>-pravilno, prepričljivo in zanesljivo uporablja časovne enote: desetletje, stoletje, tisočletje pr. n. št. oz. pr. Kr. in n. št. oz. po Kr.</w:t>
            </w:r>
          </w:p>
        </w:tc>
        <w:tc>
          <w:tcPr>
            <w:tcW w:w="2580" w:type="dxa"/>
            <w:tcBorders>
              <w:top w:val="single" w:sz="18" w:space="0" w:color="auto"/>
              <w:left w:val="single" w:sz="6" w:space="0" w:color="auto"/>
              <w:bottom w:val="single" w:sz="18" w:space="0" w:color="auto"/>
              <w:right w:val="single" w:sz="6" w:space="0" w:color="auto"/>
            </w:tcBorders>
            <w:tcMar>
              <w:left w:w="105" w:type="dxa"/>
              <w:right w:w="105" w:type="dxa"/>
            </w:tcMar>
          </w:tcPr>
          <w:p w14:paraId="5111414A" w14:textId="07E9F573" w:rsidR="29A649D6" w:rsidRDefault="29A649D6" w:rsidP="29A649D6">
            <w:pPr>
              <w:spacing w:after="160" w:line="257" w:lineRule="auto"/>
              <w:rPr>
                <w:sz w:val="24"/>
                <w:szCs w:val="24"/>
              </w:rPr>
            </w:pPr>
            <w:r w:rsidRPr="29A649D6">
              <w:rPr>
                <w:sz w:val="24"/>
                <w:szCs w:val="24"/>
              </w:rPr>
              <w:t>-pravilno navaja in umešča zgodovinska obdobja na zgodovinski časovni trak, a ni vedno zanesljiv</w:t>
            </w:r>
          </w:p>
          <w:p w14:paraId="5CE2B189" w14:textId="7A4977BB" w:rsidR="29A649D6" w:rsidRDefault="29A649D6" w:rsidP="29A649D6">
            <w:pPr>
              <w:spacing w:after="160" w:line="257" w:lineRule="auto"/>
              <w:rPr>
                <w:sz w:val="24"/>
                <w:szCs w:val="24"/>
              </w:rPr>
            </w:pPr>
            <w:r w:rsidRPr="29A649D6">
              <w:rPr>
                <w:sz w:val="24"/>
                <w:szCs w:val="24"/>
              </w:rPr>
              <w:t>-pravilno umešča zgodovinske dogodke in pojave v ustrezna zgodovinska obdobja, a ni vedno zanesljiv</w:t>
            </w:r>
          </w:p>
          <w:p w14:paraId="75E5778D" w14:textId="7E70554A" w:rsidR="29A649D6" w:rsidRDefault="29A649D6" w:rsidP="29A649D6">
            <w:pPr>
              <w:spacing w:after="160" w:line="257" w:lineRule="auto"/>
              <w:rPr>
                <w:sz w:val="24"/>
                <w:szCs w:val="24"/>
              </w:rPr>
            </w:pPr>
            <w:r w:rsidRPr="29A649D6">
              <w:rPr>
                <w:sz w:val="24"/>
                <w:szCs w:val="24"/>
              </w:rPr>
              <w:t xml:space="preserve">-pravilno uporablja časovne enote: desetletje, stoletje in tisočletje pr. n. št. oz. pr. Kr. in n. št. oz. po </w:t>
            </w:r>
            <w:r w:rsidRPr="29A649D6">
              <w:rPr>
                <w:sz w:val="24"/>
                <w:szCs w:val="24"/>
              </w:rPr>
              <w:lastRenderedPageBreak/>
              <w:t>Kr., a ni vedno zanesljiv</w:t>
            </w:r>
          </w:p>
        </w:tc>
        <w:tc>
          <w:tcPr>
            <w:tcW w:w="2580" w:type="dxa"/>
            <w:tcBorders>
              <w:top w:val="single" w:sz="18" w:space="0" w:color="auto"/>
              <w:left w:val="single" w:sz="6" w:space="0" w:color="auto"/>
              <w:bottom w:val="single" w:sz="18" w:space="0" w:color="auto"/>
              <w:right w:val="single" w:sz="6" w:space="0" w:color="auto"/>
            </w:tcBorders>
            <w:tcMar>
              <w:left w:w="105" w:type="dxa"/>
              <w:right w:w="105" w:type="dxa"/>
            </w:tcMar>
          </w:tcPr>
          <w:p w14:paraId="1BC88E44" w14:textId="6A07A842" w:rsidR="29A649D6" w:rsidRDefault="29A649D6" w:rsidP="29A649D6">
            <w:pPr>
              <w:spacing w:after="160" w:line="257" w:lineRule="auto"/>
              <w:rPr>
                <w:sz w:val="24"/>
                <w:szCs w:val="24"/>
              </w:rPr>
            </w:pPr>
            <w:r w:rsidRPr="29A649D6">
              <w:rPr>
                <w:sz w:val="24"/>
                <w:szCs w:val="24"/>
              </w:rPr>
              <w:lastRenderedPageBreak/>
              <w:t>-pravilno navaja zgodovinska obdobja in jih ob manjši učiteljevi pomoči umešča na zgodovinski časovni trak</w:t>
            </w:r>
          </w:p>
          <w:p w14:paraId="1933250C" w14:textId="4F4B0EB2" w:rsidR="29A649D6" w:rsidRDefault="29A649D6" w:rsidP="29A649D6">
            <w:pPr>
              <w:spacing w:after="160" w:line="257" w:lineRule="auto"/>
              <w:rPr>
                <w:sz w:val="24"/>
                <w:szCs w:val="24"/>
              </w:rPr>
            </w:pPr>
            <w:r w:rsidRPr="29A649D6">
              <w:rPr>
                <w:sz w:val="24"/>
                <w:szCs w:val="24"/>
              </w:rPr>
              <w:t>-z manjšo učiteljevo pomočjo umešča zgodovinske dogodke in pojave v ustrezna zgodovinska obdobja</w:t>
            </w:r>
          </w:p>
          <w:p w14:paraId="13A9C331" w14:textId="4F456AA9" w:rsidR="29A649D6" w:rsidRDefault="29A649D6" w:rsidP="29A649D6">
            <w:pPr>
              <w:spacing w:after="160" w:line="257" w:lineRule="auto"/>
              <w:rPr>
                <w:sz w:val="24"/>
                <w:szCs w:val="24"/>
              </w:rPr>
            </w:pPr>
            <w:r w:rsidRPr="29A649D6">
              <w:rPr>
                <w:sz w:val="24"/>
                <w:szCs w:val="24"/>
              </w:rPr>
              <w:t xml:space="preserve">-z manjšo učiteljevo pomočjo pravilno uporablja časovne enote: desetletje, stoletje in tisočletje pr. </w:t>
            </w:r>
            <w:r w:rsidRPr="29A649D6">
              <w:rPr>
                <w:sz w:val="24"/>
                <w:szCs w:val="24"/>
              </w:rPr>
              <w:lastRenderedPageBreak/>
              <w:t>n. št. oz. pr. Kr. in n. št. oz. po Kr.</w:t>
            </w:r>
          </w:p>
        </w:tc>
        <w:tc>
          <w:tcPr>
            <w:tcW w:w="2685" w:type="dxa"/>
            <w:tcBorders>
              <w:top w:val="single" w:sz="18" w:space="0" w:color="auto"/>
              <w:left w:val="single" w:sz="6" w:space="0" w:color="auto"/>
              <w:bottom w:val="single" w:sz="18" w:space="0" w:color="auto"/>
              <w:right w:val="single" w:sz="6" w:space="0" w:color="auto"/>
            </w:tcBorders>
            <w:tcMar>
              <w:left w:w="105" w:type="dxa"/>
              <w:right w:w="105" w:type="dxa"/>
            </w:tcMar>
          </w:tcPr>
          <w:p w14:paraId="12097961" w14:textId="401D80DB" w:rsidR="29A649D6" w:rsidRDefault="29A649D6" w:rsidP="29A649D6">
            <w:pPr>
              <w:spacing w:after="160" w:line="257" w:lineRule="auto"/>
              <w:rPr>
                <w:sz w:val="24"/>
                <w:szCs w:val="24"/>
              </w:rPr>
            </w:pPr>
            <w:r w:rsidRPr="29A649D6">
              <w:rPr>
                <w:sz w:val="24"/>
                <w:szCs w:val="24"/>
              </w:rPr>
              <w:lastRenderedPageBreak/>
              <w:t>-navaja velika zgodovinska obdobja in jih skuša umeščati na zgodovinski časovni trak</w:t>
            </w:r>
          </w:p>
          <w:p w14:paraId="014F0B06" w14:textId="513187E1" w:rsidR="29A649D6" w:rsidRDefault="29A649D6" w:rsidP="29A649D6">
            <w:pPr>
              <w:spacing w:after="160" w:line="257" w:lineRule="auto"/>
              <w:rPr>
                <w:sz w:val="24"/>
                <w:szCs w:val="24"/>
              </w:rPr>
            </w:pPr>
            <w:r w:rsidRPr="29A649D6">
              <w:rPr>
                <w:sz w:val="24"/>
                <w:szCs w:val="24"/>
              </w:rPr>
              <w:t>-skuša umeščati zgodovinske dogodke in pojave v ustrezna zgodovinska obdobja, pri čemer potrebuje učiteljevo pomoč</w:t>
            </w:r>
          </w:p>
          <w:p w14:paraId="2F538B23" w14:textId="252E97A9" w:rsidR="29A649D6" w:rsidRDefault="29A649D6" w:rsidP="29A649D6">
            <w:pPr>
              <w:spacing w:after="160" w:line="257" w:lineRule="auto"/>
              <w:rPr>
                <w:sz w:val="24"/>
                <w:szCs w:val="24"/>
              </w:rPr>
            </w:pPr>
            <w:r w:rsidRPr="29A649D6">
              <w:rPr>
                <w:sz w:val="24"/>
                <w:szCs w:val="24"/>
              </w:rPr>
              <w:t xml:space="preserve">- skuša pravilno uporabljati časovne enote: desetletje, stoletje, tisočletje pr. n. št. oz. pr. Kr. in n. št. oz. </w:t>
            </w:r>
            <w:r w:rsidRPr="29A649D6">
              <w:rPr>
                <w:sz w:val="24"/>
                <w:szCs w:val="24"/>
              </w:rPr>
              <w:lastRenderedPageBreak/>
              <w:t>po Kr.</w:t>
            </w:r>
          </w:p>
        </w:tc>
        <w:tc>
          <w:tcPr>
            <w:tcW w:w="2685" w:type="dxa"/>
            <w:tcBorders>
              <w:top w:val="single" w:sz="18" w:space="0" w:color="auto"/>
              <w:left w:val="single" w:sz="6" w:space="0" w:color="auto"/>
              <w:bottom w:val="single" w:sz="18" w:space="0" w:color="auto"/>
              <w:right w:val="single" w:sz="18" w:space="0" w:color="auto"/>
            </w:tcBorders>
            <w:tcMar>
              <w:left w:w="105" w:type="dxa"/>
              <w:right w:w="105" w:type="dxa"/>
            </w:tcMar>
          </w:tcPr>
          <w:p w14:paraId="38FA691A" w14:textId="49AEF811" w:rsidR="29A649D6" w:rsidRDefault="29A649D6" w:rsidP="29A649D6">
            <w:pPr>
              <w:spacing w:after="160" w:line="257" w:lineRule="auto"/>
              <w:rPr>
                <w:sz w:val="24"/>
                <w:szCs w:val="24"/>
              </w:rPr>
            </w:pPr>
            <w:r w:rsidRPr="29A649D6">
              <w:rPr>
                <w:sz w:val="24"/>
                <w:szCs w:val="24"/>
              </w:rPr>
              <w:lastRenderedPageBreak/>
              <w:t>-navaja velika zgodovinska obdobja, a je umeščanje na zgodovinski časovni trak šibko ali napačno</w:t>
            </w:r>
          </w:p>
          <w:p w14:paraId="0BE04A03" w14:textId="7E404FC8" w:rsidR="29A649D6" w:rsidRDefault="29A649D6" w:rsidP="29A649D6">
            <w:pPr>
              <w:spacing w:after="160" w:line="257" w:lineRule="auto"/>
              <w:rPr>
                <w:sz w:val="24"/>
                <w:szCs w:val="24"/>
              </w:rPr>
            </w:pPr>
            <w:r w:rsidRPr="29A649D6">
              <w:rPr>
                <w:sz w:val="24"/>
                <w:szCs w:val="24"/>
              </w:rPr>
              <w:t>-skuša umeščati zgodovinske dogodke in pojave v ustrezna zgodovinska obdobja, a je umeščanje šibko  ali napačno</w:t>
            </w:r>
          </w:p>
          <w:p w14:paraId="2A0A97A7" w14:textId="151B658E" w:rsidR="29A649D6" w:rsidRDefault="29A649D6" w:rsidP="29A649D6">
            <w:pPr>
              <w:jc w:val="both"/>
              <w:rPr>
                <w:sz w:val="24"/>
                <w:szCs w:val="24"/>
              </w:rPr>
            </w:pPr>
            <w:r w:rsidRPr="29A649D6">
              <w:rPr>
                <w:sz w:val="24"/>
                <w:szCs w:val="24"/>
              </w:rPr>
              <w:t xml:space="preserve">- skuša pravilno uporabljati časovne enote: desetletje, stoletje, tisočletje pr. n. št. oz. pr. Kr. in n. št. oz. po Kr., a je uporaba </w:t>
            </w:r>
            <w:r w:rsidRPr="29A649D6">
              <w:rPr>
                <w:sz w:val="24"/>
                <w:szCs w:val="24"/>
              </w:rPr>
              <w:lastRenderedPageBreak/>
              <w:t>šibka ali napačna</w:t>
            </w:r>
          </w:p>
        </w:tc>
      </w:tr>
    </w:tbl>
    <w:p w14:paraId="4209602B" w14:textId="71803825" w:rsidR="29A649D6" w:rsidRDefault="29A649D6" w:rsidP="29A649D6">
      <w:pPr>
        <w:jc w:val="both"/>
        <w:rPr>
          <w:rFonts w:asciiTheme="majorHAnsi" w:eastAsiaTheme="majorEastAsia" w:hAnsiTheme="majorHAnsi" w:cstheme="majorBidi"/>
          <w:sz w:val="24"/>
          <w:szCs w:val="24"/>
          <w:lang w:eastAsia="sl-SI"/>
        </w:rPr>
      </w:pPr>
    </w:p>
    <w:p w14:paraId="573069D1" w14:textId="4EA82CEC" w:rsidR="29A649D6" w:rsidRDefault="29A649D6" w:rsidP="29A649D6">
      <w:pPr>
        <w:jc w:val="both"/>
        <w:rPr>
          <w:rFonts w:asciiTheme="majorHAnsi" w:eastAsiaTheme="majorEastAsia" w:hAnsiTheme="majorHAnsi" w:cstheme="majorBidi"/>
          <w:b/>
          <w:bCs/>
          <w:sz w:val="24"/>
          <w:szCs w:val="24"/>
          <w:lang w:eastAsia="sl-SI"/>
        </w:rPr>
      </w:pPr>
    </w:p>
    <w:p w14:paraId="616ABB65" w14:textId="6D36E187" w:rsidR="29A649D6" w:rsidRDefault="29A649D6" w:rsidP="29A649D6">
      <w:pPr>
        <w:jc w:val="both"/>
        <w:rPr>
          <w:rFonts w:asciiTheme="majorHAnsi" w:eastAsiaTheme="majorEastAsia" w:hAnsiTheme="majorHAnsi" w:cstheme="majorBidi"/>
          <w:b/>
          <w:bCs/>
          <w:sz w:val="24"/>
          <w:szCs w:val="24"/>
          <w:lang w:eastAsia="sl-SI"/>
        </w:rPr>
      </w:pPr>
    </w:p>
    <w:p w14:paraId="10930D4D" w14:textId="77777777" w:rsidR="00C50EE5" w:rsidRPr="00E36414"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2.3. Kriteriji za ocenjevanje izdelka</w:t>
      </w:r>
    </w:p>
    <w:p w14:paraId="49E398E2" w14:textId="77777777" w:rsidR="00C50EE5" w:rsidRDefault="00C50EE5" w:rsidP="149FA513">
      <w:pPr>
        <w:jc w:val="both"/>
        <w:rPr>
          <w:rFonts w:asciiTheme="majorHAnsi" w:eastAsiaTheme="majorEastAsia" w:hAnsiTheme="majorHAnsi" w:cstheme="majorBidi"/>
          <w:sz w:val="24"/>
          <w:szCs w:val="24"/>
          <w:lang w:eastAsia="sl-SI"/>
        </w:rPr>
      </w:pPr>
    </w:p>
    <w:p w14:paraId="79B6FD57" w14:textId="77777777" w:rsidR="11D89918" w:rsidRDefault="11D89918" w:rsidP="149FA513">
      <w:pPr>
        <w:spacing w:line="259" w:lineRule="auto"/>
        <w:jc w:val="both"/>
        <w:rPr>
          <w:rFonts w:asciiTheme="majorHAnsi" w:eastAsiaTheme="majorEastAsia" w:hAnsiTheme="majorHAnsi" w:cstheme="majorBidi"/>
          <w:color w:val="000000" w:themeColor="text1"/>
          <w:sz w:val="24"/>
          <w:szCs w:val="24"/>
        </w:rPr>
      </w:pPr>
      <w:r w:rsidRPr="149FA513">
        <w:rPr>
          <w:rFonts w:asciiTheme="majorHAnsi" w:eastAsiaTheme="majorEastAsia" w:hAnsiTheme="majorHAnsi" w:cstheme="majorBidi"/>
          <w:color w:val="000000" w:themeColor="text1"/>
          <w:sz w:val="24"/>
          <w:szCs w:val="24"/>
        </w:rPr>
        <w:t>Posebej ločimo kriterije ocenjevanja izdelka brez ustne predstavitve in z ustno predstavitvijo ter kriterije ocenjevanja likovnega izdelka.</w:t>
      </w:r>
    </w:p>
    <w:p w14:paraId="16287F21" w14:textId="77777777" w:rsidR="149FA513" w:rsidRDefault="149FA513" w:rsidP="149FA513">
      <w:pPr>
        <w:jc w:val="both"/>
        <w:rPr>
          <w:rFonts w:asciiTheme="majorHAnsi" w:eastAsiaTheme="majorEastAsia" w:hAnsiTheme="majorHAnsi" w:cstheme="majorBidi"/>
          <w:color w:val="000000" w:themeColor="text1"/>
          <w:sz w:val="24"/>
          <w:szCs w:val="24"/>
        </w:rPr>
      </w:pPr>
    </w:p>
    <w:p w14:paraId="6390E342" w14:textId="77777777" w:rsidR="11D89918" w:rsidRDefault="11D89918" w:rsidP="149FA513">
      <w:pPr>
        <w:jc w:val="both"/>
        <w:rPr>
          <w:rFonts w:asciiTheme="majorHAnsi" w:eastAsiaTheme="majorEastAsia" w:hAnsiTheme="majorHAnsi" w:cstheme="majorBidi"/>
          <w:color w:val="000000" w:themeColor="text1"/>
          <w:sz w:val="24"/>
          <w:szCs w:val="24"/>
        </w:rPr>
      </w:pPr>
      <w:r w:rsidRPr="149FA513">
        <w:rPr>
          <w:rFonts w:asciiTheme="majorHAnsi" w:eastAsiaTheme="majorEastAsia" w:hAnsiTheme="majorHAnsi" w:cstheme="majorBidi"/>
          <w:color w:val="000000" w:themeColor="text1"/>
          <w:sz w:val="24"/>
          <w:szCs w:val="24"/>
        </w:rPr>
        <w:t>Če dijak izdelka ne odda do dogovorjenega roka, v redovalnici označimo NPS. Dijaku pred ocenjevalno konferenco določimo ponoven rok za oddajo izdelka. Če izdelka ne odda, je neocenjen.</w:t>
      </w:r>
    </w:p>
    <w:p w14:paraId="5BE93A62" w14:textId="77777777" w:rsidR="00C50EE5" w:rsidRPr="002E4C6F" w:rsidRDefault="00C50EE5" w:rsidP="149FA513">
      <w:pPr>
        <w:jc w:val="both"/>
        <w:rPr>
          <w:rFonts w:asciiTheme="majorHAnsi" w:eastAsiaTheme="majorEastAsia" w:hAnsiTheme="majorHAnsi" w:cstheme="majorBidi"/>
          <w:sz w:val="24"/>
          <w:szCs w:val="24"/>
          <w:lang w:eastAsia="sl-SI"/>
        </w:rPr>
      </w:pPr>
    </w:p>
    <w:p w14:paraId="0429DE72" w14:textId="77777777" w:rsidR="00C50EE5"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Opis ocen z opisniki pri ocenjevanju izdelka:</w:t>
      </w:r>
    </w:p>
    <w:p w14:paraId="384BA73E" w14:textId="77777777" w:rsidR="00C50EE5" w:rsidRDefault="00C50EE5" w:rsidP="149FA513">
      <w:pPr>
        <w:jc w:val="both"/>
        <w:rPr>
          <w:rFonts w:asciiTheme="majorHAnsi" w:eastAsiaTheme="majorEastAsia" w:hAnsiTheme="majorHAnsi" w:cstheme="majorBidi"/>
          <w:sz w:val="24"/>
          <w:szCs w:val="24"/>
          <w:lang w:eastAsia="sl-SI"/>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2967"/>
        <w:gridCol w:w="2835"/>
        <w:gridCol w:w="2693"/>
        <w:gridCol w:w="2693"/>
        <w:gridCol w:w="2694"/>
      </w:tblGrid>
      <w:tr w:rsidR="00C50EE5" w:rsidRPr="002E4C6F" w14:paraId="16532EAD" w14:textId="77777777" w:rsidTr="00E207ED">
        <w:tc>
          <w:tcPr>
            <w:tcW w:w="1394" w:type="dxa"/>
          </w:tcPr>
          <w:p w14:paraId="7E3149B1" w14:textId="77777777" w:rsidR="00C50EE5" w:rsidRPr="002E4C6F"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PODROČJE</w:t>
            </w:r>
          </w:p>
        </w:tc>
        <w:tc>
          <w:tcPr>
            <w:tcW w:w="2967" w:type="dxa"/>
          </w:tcPr>
          <w:p w14:paraId="694AEFAC"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Odlično 5</w:t>
            </w:r>
          </w:p>
        </w:tc>
        <w:tc>
          <w:tcPr>
            <w:tcW w:w="2835" w:type="dxa"/>
          </w:tcPr>
          <w:p w14:paraId="3E321544"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  Prav dobro 4</w:t>
            </w:r>
          </w:p>
        </w:tc>
        <w:tc>
          <w:tcPr>
            <w:tcW w:w="2693" w:type="dxa"/>
          </w:tcPr>
          <w:p w14:paraId="59038B7D"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Dobro 3</w:t>
            </w:r>
          </w:p>
        </w:tc>
        <w:tc>
          <w:tcPr>
            <w:tcW w:w="2693" w:type="dxa"/>
          </w:tcPr>
          <w:p w14:paraId="127F8A69"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Zadostno 2</w:t>
            </w:r>
          </w:p>
        </w:tc>
        <w:tc>
          <w:tcPr>
            <w:tcW w:w="2694" w:type="dxa"/>
          </w:tcPr>
          <w:p w14:paraId="757D202E"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Nezadostno 1</w:t>
            </w:r>
          </w:p>
        </w:tc>
      </w:tr>
      <w:tr w:rsidR="00C50EE5" w:rsidRPr="002E4C6F" w14:paraId="2A5FBBE2" w14:textId="77777777" w:rsidTr="00E207ED">
        <w:tc>
          <w:tcPr>
            <w:tcW w:w="1394" w:type="dxa"/>
          </w:tcPr>
          <w:p w14:paraId="344D36E4" w14:textId="77777777" w:rsidR="00C50EE5" w:rsidRPr="002E4C6F"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Opredelitev in reševanje problema</w:t>
            </w:r>
          </w:p>
        </w:tc>
        <w:tc>
          <w:tcPr>
            <w:tcW w:w="2967" w:type="dxa"/>
          </w:tcPr>
          <w:p w14:paraId="551DB634"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Prepričljivo in nazorno opredeli problem in pokaže izvirnost pri njegovemu reševanju.</w:t>
            </w:r>
          </w:p>
        </w:tc>
        <w:tc>
          <w:tcPr>
            <w:tcW w:w="2835" w:type="dxa"/>
          </w:tcPr>
          <w:p w14:paraId="6AB5B352"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Problem opredeli in reši nazorno in prepričljivo, ne zasledimo izvirnosti.</w:t>
            </w:r>
          </w:p>
        </w:tc>
        <w:tc>
          <w:tcPr>
            <w:tcW w:w="2693" w:type="dxa"/>
          </w:tcPr>
          <w:p w14:paraId="04677990"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Problem opredeli in reši ustrezno in nazorno, prepričljivost bi bila večja ob uporabi ključnih elementov</w:t>
            </w:r>
          </w:p>
        </w:tc>
        <w:tc>
          <w:tcPr>
            <w:tcW w:w="2693" w:type="dxa"/>
          </w:tcPr>
          <w:p w14:paraId="69A2FF39"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Problem opredeli in reši skromno in  površno, ne razbere posameznih ključnih elementov, ki definirajo problem.</w:t>
            </w:r>
          </w:p>
        </w:tc>
        <w:tc>
          <w:tcPr>
            <w:tcW w:w="2694" w:type="dxa"/>
          </w:tcPr>
          <w:p w14:paraId="60647FC7"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Problem opredeli in reši površno in šibko, ne razbere  večine ključnih elementov, ki definirajo problem. </w:t>
            </w:r>
          </w:p>
        </w:tc>
      </w:tr>
      <w:tr w:rsidR="00C50EE5" w:rsidRPr="002E4C6F" w14:paraId="40C0D0A7" w14:textId="77777777" w:rsidTr="00E207ED">
        <w:tc>
          <w:tcPr>
            <w:tcW w:w="1394" w:type="dxa"/>
          </w:tcPr>
          <w:p w14:paraId="3B5E8553" w14:textId="77777777" w:rsidR="00C50EE5" w:rsidRPr="002E4C6F"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Zbiranje in izbiranje informacij</w:t>
            </w:r>
          </w:p>
        </w:tc>
        <w:tc>
          <w:tcPr>
            <w:tcW w:w="2967" w:type="dxa"/>
          </w:tcPr>
          <w:p w14:paraId="1F26B7E4"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Učinkovito in natančno zbere in izbere vse dostopne informacije o opredeljenem problemu, pri tem  je iznajdljiv.</w:t>
            </w:r>
          </w:p>
        </w:tc>
        <w:tc>
          <w:tcPr>
            <w:tcW w:w="2835" w:type="dxa"/>
          </w:tcPr>
          <w:p w14:paraId="7EA47666"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Učinkovito in natančno zbere in izbere večino informacij o opredeljenem problemu, ni iznajdljiv.</w:t>
            </w:r>
          </w:p>
        </w:tc>
        <w:tc>
          <w:tcPr>
            <w:tcW w:w="2693" w:type="dxa"/>
          </w:tcPr>
          <w:p w14:paraId="1FA5B0D1"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Zbere in izbere  dobršen del informacij o opredeljenem problemu.</w:t>
            </w:r>
          </w:p>
        </w:tc>
        <w:tc>
          <w:tcPr>
            <w:tcW w:w="2693" w:type="dxa"/>
          </w:tcPr>
          <w:p w14:paraId="51A82928"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Zbere in izbere le najpomembnejše informacije in zanemari druge, pomembne za raziskovanje detajlov problema</w:t>
            </w:r>
          </w:p>
        </w:tc>
        <w:tc>
          <w:tcPr>
            <w:tcW w:w="2694" w:type="dxa"/>
          </w:tcPr>
          <w:p w14:paraId="4BCD9F2C"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Pri zbiranju in izbiranju informacij je površen, zbrane informacije ne omogočijo reševanje problema.</w:t>
            </w:r>
          </w:p>
        </w:tc>
      </w:tr>
      <w:tr w:rsidR="00C50EE5" w:rsidRPr="002E4C6F" w14:paraId="0FBBD770" w14:textId="77777777" w:rsidTr="00E207ED">
        <w:tc>
          <w:tcPr>
            <w:tcW w:w="1394" w:type="dxa"/>
          </w:tcPr>
          <w:p w14:paraId="78FE1BFC" w14:textId="77777777" w:rsidR="00C50EE5" w:rsidRPr="002E4C6F"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Sinteza in interpretacija informacij</w:t>
            </w:r>
          </w:p>
        </w:tc>
        <w:tc>
          <w:tcPr>
            <w:tcW w:w="2967" w:type="dxa"/>
          </w:tcPr>
          <w:p w14:paraId="0B11B8B0"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Sinteza in interpretacija sta prepričljivi in učinkoviti.  Pokaže se  dijakova izvirnost. </w:t>
            </w:r>
          </w:p>
        </w:tc>
        <w:tc>
          <w:tcPr>
            <w:tcW w:w="2835" w:type="dxa"/>
          </w:tcPr>
          <w:p w14:paraId="43DABDAC"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in interpretacija sta prepričljivi in učinkoviti, ne opazimo izvirnosti.</w:t>
            </w:r>
          </w:p>
        </w:tc>
        <w:tc>
          <w:tcPr>
            <w:tcW w:w="2693" w:type="dxa"/>
          </w:tcPr>
          <w:p w14:paraId="5798AE13"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in interpretacija sta ustrezni, manjkajo posamezni bistveni, a lahko razvidni elementi</w:t>
            </w:r>
          </w:p>
        </w:tc>
        <w:tc>
          <w:tcPr>
            <w:tcW w:w="2693" w:type="dxa"/>
          </w:tcPr>
          <w:p w14:paraId="039072EB"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Sinteza in interpretacija sta </w:t>
            </w:r>
            <w:proofErr w:type="spellStart"/>
            <w:r w:rsidRPr="149FA513">
              <w:rPr>
                <w:rFonts w:asciiTheme="majorHAnsi" w:eastAsiaTheme="majorEastAsia" w:hAnsiTheme="majorHAnsi" w:cstheme="majorBidi"/>
                <w:sz w:val="24"/>
                <w:szCs w:val="24"/>
                <w:lang w:eastAsia="sl-SI"/>
              </w:rPr>
              <w:t>skromni,manjka</w:t>
            </w:r>
            <w:proofErr w:type="spellEnd"/>
            <w:r w:rsidRPr="149FA513">
              <w:rPr>
                <w:rFonts w:asciiTheme="majorHAnsi" w:eastAsiaTheme="majorEastAsia" w:hAnsiTheme="majorHAnsi" w:cstheme="majorBidi"/>
                <w:sz w:val="24"/>
                <w:szCs w:val="24"/>
                <w:lang w:eastAsia="sl-SI"/>
              </w:rPr>
              <w:t xml:space="preserve"> dobršen del razvidnih elementov, ki pojasnjujejo problem.</w:t>
            </w:r>
          </w:p>
        </w:tc>
        <w:tc>
          <w:tcPr>
            <w:tcW w:w="2694" w:type="dxa"/>
          </w:tcPr>
          <w:p w14:paraId="34E340FB"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in interpretacija sta  šibki , manjka večina elementov za pojasnitev problema.</w:t>
            </w:r>
          </w:p>
        </w:tc>
      </w:tr>
    </w:tbl>
    <w:p w14:paraId="34B3F2EB" w14:textId="77777777" w:rsidR="00C50EE5" w:rsidRDefault="00C50EE5" w:rsidP="149FA513">
      <w:pPr>
        <w:jc w:val="both"/>
        <w:rPr>
          <w:rFonts w:asciiTheme="majorHAnsi" w:eastAsiaTheme="majorEastAsia" w:hAnsiTheme="majorHAnsi" w:cstheme="majorBidi"/>
          <w:sz w:val="24"/>
          <w:szCs w:val="24"/>
          <w:lang w:eastAsia="sl-SI"/>
        </w:rPr>
      </w:pPr>
    </w:p>
    <w:p w14:paraId="7D34F5C7" w14:textId="77777777" w:rsidR="00C50EE5" w:rsidRDefault="00C50EE5" w:rsidP="149FA513">
      <w:pPr>
        <w:jc w:val="both"/>
        <w:rPr>
          <w:rFonts w:asciiTheme="majorHAnsi" w:eastAsiaTheme="majorEastAsia" w:hAnsiTheme="majorHAnsi" w:cstheme="majorBidi"/>
          <w:sz w:val="24"/>
          <w:szCs w:val="24"/>
          <w:lang w:eastAsia="sl-SI"/>
        </w:rPr>
      </w:pPr>
    </w:p>
    <w:p w14:paraId="2470DC8A"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Opis ocen z opisniki za </w:t>
      </w:r>
      <w:r w:rsidR="23644046" w:rsidRPr="149FA513">
        <w:rPr>
          <w:rFonts w:asciiTheme="majorHAnsi" w:eastAsiaTheme="majorEastAsia" w:hAnsiTheme="majorHAnsi" w:cstheme="majorBidi"/>
          <w:sz w:val="24"/>
          <w:szCs w:val="24"/>
          <w:lang w:eastAsia="sl-SI"/>
        </w:rPr>
        <w:t xml:space="preserve">ocenjevanje </w:t>
      </w:r>
      <w:r w:rsidRPr="149FA513">
        <w:rPr>
          <w:rFonts w:asciiTheme="majorHAnsi" w:eastAsiaTheme="majorEastAsia" w:hAnsiTheme="majorHAnsi" w:cstheme="majorBidi"/>
          <w:sz w:val="24"/>
          <w:szCs w:val="24"/>
          <w:lang w:eastAsia="sl-SI"/>
        </w:rPr>
        <w:t>izdelk</w:t>
      </w:r>
      <w:r w:rsidR="4F661195" w:rsidRPr="149FA513">
        <w:rPr>
          <w:rFonts w:asciiTheme="majorHAnsi" w:eastAsiaTheme="majorEastAsia" w:hAnsiTheme="majorHAnsi" w:cstheme="majorBidi"/>
          <w:sz w:val="24"/>
          <w:szCs w:val="24"/>
          <w:lang w:eastAsia="sl-SI"/>
        </w:rPr>
        <w:t>a</w:t>
      </w:r>
      <w:r w:rsidRPr="149FA513">
        <w:rPr>
          <w:rFonts w:asciiTheme="majorHAnsi" w:eastAsiaTheme="majorEastAsia" w:hAnsiTheme="majorHAnsi" w:cstheme="majorBidi"/>
          <w:sz w:val="24"/>
          <w:szCs w:val="24"/>
          <w:lang w:eastAsia="sl-SI"/>
        </w:rPr>
        <w:t xml:space="preserve"> z ustno predstavitvijo:</w:t>
      </w:r>
    </w:p>
    <w:p w14:paraId="0B4020A7" w14:textId="77777777" w:rsidR="00C50EE5" w:rsidRPr="002E4C6F" w:rsidRDefault="00C50EE5" w:rsidP="149FA513">
      <w:pPr>
        <w:jc w:val="both"/>
        <w:rPr>
          <w:rFonts w:asciiTheme="majorHAnsi" w:eastAsiaTheme="majorEastAsia" w:hAnsiTheme="majorHAnsi" w:cstheme="majorBidi"/>
          <w:sz w:val="24"/>
          <w:szCs w:val="24"/>
          <w:lang w:eastAsia="sl-SI"/>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2967"/>
        <w:gridCol w:w="2835"/>
        <w:gridCol w:w="2693"/>
        <w:gridCol w:w="2693"/>
        <w:gridCol w:w="2694"/>
      </w:tblGrid>
      <w:tr w:rsidR="00C50EE5" w:rsidRPr="002E4C6F" w14:paraId="354C5911" w14:textId="77777777" w:rsidTr="00E207ED">
        <w:tc>
          <w:tcPr>
            <w:tcW w:w="1394" w:type="dxa"/>
          </w:tcPr>
          <w:p w14:paraId="21E260E2" w14:textId="77777777" w:rsidR="00C50EE5" w:rsidRPr="002E4C6F"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PODROČJE</w:t>
            </w:r>
          </w:p>
        </w:tc>
        <w:tc>
          <w:tcPr>
            <w:tcW w:w="2967" w:type="dxa"/>
          </w:tcPr>
          <w:p w14:paraId="34BA91F1"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Odlično 5</w:t>
            </w:r>
          </w:p>
        </w:tc>
        <w:tc>
          <w:tcPr>
            <w:tcW w:w="2835" w:type="dxa"/>
          </w:tcPr>
          <w:p w14:paraId="716EE1AA"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  Prav dobro 4</w:t>
            </w:r>
          </w:p>
        </w:tc>
        <w:tc>
          <w:tcPr>
            <w:tcW w:w="2693" w:type="dxa"/>
          </w:tcPr>
          <w:p w14:paraId="3F72C617"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Dobro 3</w:t>
            </w:r>
          </w:p>
        </w:tc>
        <w:tc>
          <w:tcPr>
            <w:tcW w:w="2693" w:type="dxa"/>
          </w:tcPr>
          <w:p w14:paraId="7721F0CA"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Zadostno 2</w:t>
            </w:r>
          </w:p>
        </w:tc>
        <w:tc>
          <w:tcPr>
            <w:tcW w:w="2694" w:type="dxa"/>
          </w:tcPr>
          <w:p w14:paraId="08F598EE"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Nezadostno 1</w:t>
            </w:r>
          </w:p>
        </w:tc>
      </w:tr>
      <w:tr w:rsidR="00C50EE5" w:rsidRPr="002E4C6F" w14:paraId="23A3ADB3" w14:textId="77777777" w:rsidTr="00E207ED">
        <w:tc>
          <w:tcPr>
            <w:tcW w:w="1394" w:type="dxa"/>
          </w:tcPr>
          <w:p w14:paraId="04C4B40D" w14:textId="77777777" w:rsidR="00C50EE5" w:rsidRPr="002E4C6F"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Opredelitev in reševanje problema</w:t>
            </w:r>
          </w:p>
        </w:tc>
        <w:tc>
          <w:tcPr>
            <w:tcW w:w="2967" w:type="dxa"/>
          </w:tcPr>
          <w:p w14:paraId="5BD0B071"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Prepričljivo in nazorno opredeli problem in pokaže izvirnost pri njegovemu reševanju.</w:t>
            </w:r>
          </w:p>
        </w:tc>
        <w:tc>
          <w:tcPr>
            <w:tcW w:w="2835" w:type="dxa"/>
          </w:tcPr>
          <w:p w14:paraId="7F2BA90B"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Problem opredeli in reši nazorno in prepričljivo, ne zasledimo izvirnosti.</w:t>
            </w:r>
          </w:p>
        </w:tc>
        <w:tc>
          <w:tcPr>
            <w:tcW w:w="2693" w:type="dxa"/>
          </w:tcPr>
          <w:p w14:paraId="1088D59D"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Problem opredeli in reši ustrezno in nazorno, prepričljivost bi bila večja ob uporabi ključnih elementov</w:t>
            </w:r>
          </w:p>
        </w:tc>
        <w:tc>
          <w:tcPr>
            <w:tcW w:w="2693" w:type="dxa"/>
          </w:tcPr>
          <w:p w14:paraId="158B3769"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Problem opredeli in reši skromno in  površno, ne razbere posameznih ključnih elementov, ki definirajo problem.</w:t>
            </w:r>
          </w:p>
        </w:tc>
        <w:tc>
          <w:tcPr>
            <w:tcW w:w="2694" w:type="dxa"/>
          </w:tcPr>
          <w:p w14:paraId="70AA1918"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Problem opredeli in reši površno in šibko, ne razbere  večine ključnih elementov, ki definirajo problem. </w:t>
            </w:r>
          </w:p>
        </w:tc>
      </w:tr>
      <w:tr w:rsidR="00C50EE5" w:rsidRPr="002E4C6F" w14:paraId="2204CBB5" w14:textId="77777777" w:rsidTr="00E207ED">
        <w:tc>
          <w:tcPr>
            <w:tcW w:w="1394" w:type="dxa"/>
          </w:tcPr>
          <w:p w14:paraId="7D46D24B" w14:textId="77777777" w:rsidR="00C50EE5" w:rsidRPr="002E4C6F"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Zbiranje in izbiranje informacij</w:t>
            </w:r>
          </w:p>
        </w:tc>
        <w:tc>
          <w:tcPr>
            <w:tcW w:w="2967" w:type="dxa"/>
          </w:tcPr>
          <w:p w14:paraId="5520BC60"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Učinkovito in natančno zbere in izbere vse dostopne informacije o opredeljenem problemu, pri tem  je iznajdljiv.</w:t>
            </w:r>
          </w:p>
        </w:tc>
        <w:tc>
          <w:tcPr>
            <w:tcW w:w="2835" w:type="dxa"/>
          </w:tcPr>
          <w:p w14:paraId="6771AF68"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Učinkovito in natančno zbere in izbere večino informacij o opredeljenem problemu, ni iznajdljiv.</w:t>
            </w:r>
          </w:p>
        </w:tc>
        <w:tc>
          <w:tcPr>
            <w:tcW w:w="2693" w:type="dxa"/>
          </w:tcPr>
          <w:p w14:paraId="5179DC1E"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Zbere in izbere  dobršen del informacij o opredeljenem problemu.</w:t>
            </w:r>
          </w:p>
        </w:tc>
        <w:tc>
          <w:tcPr>
            <w:tcW w:w="2693" w:type="dxa"/>
          </w:tcPr>
          <w:p w14:paraId="3DB8D419"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Zbere in izbere le najpomembnejše informacije in zanemari druge, pomembne za raziskovanje detajlov problema</w:t>
            </w:r>
          </w:p>
        </w:tc>
        <w:tc>
          <w:tcPr>
            <w:tcW w:w="2694" w:type="dxa"/>
          </w:tcPr>
          <w:p w14:paraId="729AF70D"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Pri zbiranju in izbiranju informacij je površen, zbrane informacije ne omogočijo reševanje problema.</w:t>
            </w:r>
          </w:p>
        </w:tc>
      </w:tr>
      <w:tr w:rsidR="00C50EE5" w:rsidRPr="002E4C6F" w14:paraId="3D6A9CAD" w14:textId="77777777" w:rsidTr="00E207ED">
        <w:tc>
          <w:tcPr>
            <w:tcW w:w="1394" w:type="dxa"/>
          </w:tcPr>
          <w:p w14:paraId="5CF3E7EF" w14:textId="77777777" w:rsidR="00C50EE5" w:rsidRPr="002E4C6F"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Sinteza in interpretacija informacij</w:t>
            </w:r>
          </w:p>
        </w:tc>
        <w:tc>
          <w:tcPr>
            <w:tcW w:w="2967" w:type="dxa"/>
          </w:tcPr>
          <w:p w14:paraId="72DFB958"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Sinteza in interpretacija sta prepričljivi in učinkoviti.  Pokaže se  dijakova izvirnost. </w:t>
            </w:r>
          </w:p>
        </w:tc>
        <w:tc>
          <w:tcPr>
            <w:tcW w:w="2835" w:type="dxa"/>
          </w:tcPr>
          <w:p w14:paraId="53971742"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in interpretacija sta prepričljivi in učinkoviti, ne opazimo izvirnosti.</w:t>
            </w:r>
          </w:p>
        </w:tc>
        <w:tc>
          <w:tcPr>
            <w:tcW w:w="2693" w:type="dxa"/>
          </w:tcPr>
          <w:p w14:paraId="74DF51A1"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in interpretacija sta ustrezni, manjkajo posamezni bistveni, a lahko razvidni elementi</w:t>
            </w:r>
          </w:p>
        </w:tc>
        <w:tc>
          <w:tcPr>
            <w:tcW w:w="2693" w:type="dxa"/>
          </w:tcPr>
          <w:p w14:paraId="21064928" w14:textId="48E3668D"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in interpretacija sta skromni,</w:t>
            </w:r>
            <w:r w:rsidR="00B92096">
              <w:rPr>
                <w:rFonts w:asciiTheme="majorHAnsi" w:eastAsiaTheme="majorEastAsia" w:hAnsiTheme="majorHAnsi" w:cstheme="majorBidi"/>
                <w:sz w:val="24"/>
                <w:szCs w:val="24"/>
                <w:lang w:eastAsia="sl-SI"/>
              </w:rPr>
              <w:t xml:space="preserve"> </w:t>
            </w:r>
            <w:r w:rsidRPr="149FA513">
              <w:rPr>
                <w:rFonts w:asciiTheme="majorHAnsi" w:eastAsiaTheme="majorEastAsia" w:hAnsiTheme="majorHAnsi" w:cstheme="majorBidi"/>
                <w:sz w:val="24"/>
                <w:szCs w:val="24"/>
                <w:lang w:eastAsia="sl-SI"/>
              </w:rPr>
              <w:t>manjka dobršen del razvidnih elementov, ki pojasnjujejo problem.</w:t>
            </w:r>
          </w:p>
        </w:tc>
        <w:tc>
          <w:tcPr>
            <w:tcW w:w="2694" w:type="dxa"/>
          </w:tcPr>
          <w:p w14:paraId="30F586A0"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Sinteza in interpretacija sta  šibki , manjka večina elementov za pojasnitev problema.</w:t>
            </w:r>
          </w:p>
        </w:tc>
      </w:tr>
      <w:tr w:rsidR="00C50EE5" w:rsidRPr="002E4C6F" w14:paraId="73A070AD" w14:textId="77777777" w:rsidTr="00E207ED">
        <w:tc>
          <w:tcPr>
            <w:tcW w:w="1394" w:type="dxa"/>
          </w:tcPr>
          <w:p w14:paraId="0CD57060" w14:textId="77777777" w:rsidR="00C50EE5" w:rsidRPr="002E4C6F" w:rsidRDefault="00C50EE5" w:rsidP="149FA513">
            <w:pPr>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t>Ustna predstavitev referata</w:t>
            </w:r>
          </w:p>
        </w:tc>
        <w:tc>
          <w:tcPr>
            <w:tcW w:w="2967" w:type="dxa"/>
          </w:tcPr>
          <w:p w14:paraId="18D4BA18"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Predstavitev je </w:t>
            </w:r>
            <w:proofErr w:type="spellStart"/>
            <w:r w:rsidRPr="149FA513">
              <w:rPr>
                <w:rFonts w:asciiTheme="majorHAnsi" w:eastAsiaTheme="majorEastAsia" w:hAnsiTheme="majorHAnsi" w:cstheme="majorBidi"/>
                <w:sz w:val="24"/>
                <w:szCs w:val="24"/>
                <w:lang w:eastAsia="sl-SI"/>
              </w:rPr>
              <w:t>prepričljiva,nazorna</w:t>
            </w:r>
            <w:proofErr w:type="spellEnd"/>
            <w:r w:rsidRPr="149FA513">
              <w:rPr>
                <w:rFonts w:asciiTheme="majorHAnsi" w:eastAsiaTheme="majorEastAsia" w:hAnsiTheme="majorHAnsi" w:cstheme="majorBidi"/>
                <w:sz w:val="24"/>
                <w:szCs w:val="24"/>
                <w:lang w:eastAsia="sl-SI"/>
              </w:rPr>
              <w:t>,</w:t>
            </w:r>
          </w:p>
          <w:p w14:paraId="695513AE"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z lastnimi primeri za podkrepitev, v nastopu so elementi nekonvencionalnosti.</w:t>
            </w:r>
          </w:p>
        </w:tc>
        <w:tc>
          <w:tcPr>
            <w:tcW w:w="2835" w:type="dxa"/>
          </w:tcPr>
          <w:p w14:paraId="46AFA138"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Predstavitev je prepričljiva, nazornost bi okrepili z dodatnimi primeri, ni opaziti nekonvencionalnosti.  </w:t>
            </w:r>
          </w:p>
        </w:tc>
        <w:tc>
          <w:tcPr>
            <w:tcW w:w="2693" w:type="dxa"/>
          </w:tcPr>
          <w:p w14:paraId="0E714FEC"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Predstavitev je ustrezna, ne opazimo primerov za doseganje nazornosti.</w:t>
            </w:r>
          </w:p>
        </w:tc>
        <w:tc>
          <w:tcPr>
            <w:tcW w:w="2693" w:type="dxa"/>
          </w:tcPr>
          <w:p w14:paraId="67105F33"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Predstavitev je skromna, dijak se moti in popravlja, ne vključuje  nazornih primerov, publike ne motivira.</w:t>
            </w:r>
          </w:p>
        </w:tc>
        <w:tc>
          <w:tcPr>
            <w:tcW w:w="2694" w:type="dxa"/>
          </w:tcPr>
          <w:p w14:paraId="54A3B561"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Predstavitev je šibka, dijak dela napake, publike ne motivira.</w:t>
            </w:r>
          </w:p>
        </w:tc>
      </w:tr>
    </w:tbl>
    <w:p w14:paraId="1D7B270A" w14:textId="77777777" w:rsidR="00C50EE5" w:rsidRPr="002E4C6F" w:rsidRDefault="00C50EE5" w:rsidP="149FA513">
      <w:pPr>
        <w:jc w:val="both"/>
        <w:rPr>
          <w:rFonts w:asciiTheme="majorHAnsi" w:eastAsiaTheme="majorEastAsia" w:hAnsiTheme="majorHAnsi" w:cstheme="majorBidi"/>
          <w:sz w:val="24"/>
          <w:szCs w:val="24"/>
          <w:highlight w:val="yellow"/>
          <w:lang w:eastAsia="sl-SI"/>
        </w:rPr>
      </w:pPr>
    </w:p>
    <w:bookmarkEnd w:id="0"/>
    <w:p w14:paraId="07980468" w14:textId="77777777" w:rsidR="00C50EE5" w:rsidRPr="002E4C6F" w:rsidRDefault="0BA823AC" w:rsidP="60211A44">
      <w:pPr>
        <w:jc w:val="both"/>
        <w:rPr>
          <w:rFonts w:asciiTheme="majorHAnsi" w:eastAsiaTheme="majorEastAsia" w:hAnsiTheme="majorHAnsi" w:cstheme="majorBidi"/>
          <w:sz w:val="24"/>
          <w:szCs w:val="24"/>
          <w:lang w:eastAsia="sl-SI"/>
        </w:rPr>
      </w:pPr>
      <w:r w:rsidRPr="60211A44">
        <w:rPr>
          <w:rFonts w:asciiTheme="majorHAnsi" w:eastAsiaTheme="majorEastAsia" w:hAnsiTheme="majorHAnsi" w:cstheme="majorBidi"/>
          <w:sz w:val="24"/>
          <w:szCs w:val="24"/>
          <w:lang w:eastAsia="sl-SI"/>
        </w:rPr>
        <w:t>Kriteriji ocenjevanja likovnega izdelka:</w:t>
      </w:r>
    </w:p>
    <w:p w14:paraId="4F904CB7" w14:textId="77777777" w:rsidR="149FA513" w:rsidRDefault="149FA513" w:rsidP="60211A44">
      <w:pPr>
        <w:jc w:val="both"/>
        <w:rPr>
          <w:rFonts w:asciiTheme="majorHAnsi" w:eastAsiaTheme="majorEastAsia" w:hAnsiTheme="majorHAnsi" w:cstheme="majorBidi"/>
          <w:b/>
          <w:bCs/>
          <w:sz w:val="24"/>
          <w:szCs w:val="24"/>
          <w:lang w:eastAsia="sl-SI"/>
        </w:rPr>
      </w:pPr>
    </w:p>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1806"/>
        <w:gridCol w:w="2559"/>
        <w:gridCol w:w="2970"/>
        <w:gridCol w:w="2551"/>
        <w:gridCol w:w="2693"/>
        <w:gridCol w:w="2694"/>
      </w:tblGrid>
      <w:tr w:rsidR="40BF4BFE" w14:paraId="1E5CBE42" w14:textId="77777777" w:rsidTr="00E207ED">
        <w:trPr>
          <w:trHeight w:val="300"/>
        </w:trPr>
        <w:tc>
          <w:tcPr>
            <w:tcW w:w="1806"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9D6B04F" w14:textId="77777777" w:rsidR="40BF4BFE" w:rsidRDefault="40BF4BFE" w:rsidP="40BF4BFE">
            <w:pPr>
              <w:rPr>
                <w:sz w:val="24"/>
                <w:szCs w:val="24"/>
              </w:rPr>
            </w:pPr>
            <w:r w:rsidRPr="40BF4BFE">
              <w:rPr>
                <w:b/>
                <w:bCs/>
                <w:sz w:val="24"/>
                <w:szCs w:val="24"/>
              </w:rPr>
              <w:t xml:space="preserve"> </w:t>
            </w:r>
          </w:p>
        </w:tc>
        <w:tc>
          <w:tcPr>
            <w:tcW w:w="2559"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0BA2FB8" w14:textId="77777777" w:rsidR="40BF4BFE" w:rsidRDefault="40BF4BFE" w:rsidP="40BF4BFE">
            <w:pPr>
              <w:rPr>
                <w:color w:val="000000" w:themeColor="text1"/>
                <w:sz w:val="24"/>
                <w:szCs w:val="24"/>
              </w:rPr>
            </w:pPr>
            <w:r w:rsidRPr="40BF4BFE">
              <w:rPr>
                <w:b/>
                <w:bCs/>
                <w:color w:val="000000" w:themeColor="text1"/>
                <w:sz w:val="24"/>
                <w:szCs w:val="24"/>
              </w:rPr>
              <w:t>Nezadostno 1</w:t>
            </w:r>
          </w:p>
        </w:tc>
        <w:tc>
          <w:tcPr>
            <w:tcW w:w="297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2C2FEBE" w14:textId="77777777" w:rsidR="40BF4BFE" w:rsidRDefault="40BF4BFE" w:rsidP="40BF4BFE">
            <w:pPr>
              <w:rPr>
                <w:color w:val="000000" w:themeColor="text1"/>
                <w:sz w:val="24"/>
                <w:szCs w:val="24"/>
              </w:rPr>
            </w:pPr>
            <w:r w:rsidRPr="40BF4BFE">
              <w:rPr>
                <w:b/>
                <w:bCs/>
                <w:color w:val="000000" w:themeColor="text1"/>
                <w:sz w:val="24"/>
                <w:szCs w:val="24"/>
              </w:rPr>
              <w:t xml:space="preserve">Zadostno 2 </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EC16994" w14:textId="77777777" w:rsidR="40BF4BFE" w:rsidRDefault="40BF4BFE" w:rsidP="40BF4BFE">
            <w:pPr>
              <w:rPr>
                <w:color w:val="000000" w:themeColor="text1"/>
                <w:sz w:val="24"/>
                <w:szCs w:val="24"/>
              </w:rPr>
            </w:pPr>
            <w:r w:rsidRPr="40BF4BFE">
              <w:rPr>
                <w:b/>
                <w:bCs/>
                <w:color w:val="000000" w:themeColor="text1"/>
                <w:sz w:val="24"/>
                <w:szCs w:val="24"/>
              </w:rPr>
              <w:t>Dobro 3</w:t>
            </w:r>
          </w:p>
        </w:tc>
        <w:tc>
          <w:tcPr>
            <w:tcW w:w="26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65EE63B" w14:textId="77777777" w:rsidR="40BF4BFE" w:rsidRDefault="40BF4BFE" w:rsidP="40BF4BFE">
            <w:pPr>
              <w:rPr>
                <w:color w:val="000000" w:themeColor="text1"/>
                <w:sz w:val="24"/>
                <w:szCs w:val="24"/>
              </w:rPr>
            </w:pPr>
            <w:r w:rsidRPr="40BF4BFE">
              <w:rPr>
                <w:b/>
                <w:bCs/>
                <w:color w:val="000000" w:themeColor="text1"/>
                <w:sz w:val="24"/>
                <w:szCs w:val="24"/>
              </w:rPr>
              <w:t>Prav dobro 4</w:t>
            </w:r>
          </w:p>
        </w:tc>
        <w:tc>
          <w:tcPr>
            <w:tcW w:w="2694"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C77E173" w14:textId="77777777" w:rsidR="40BF4BFE" w:rsidRDefault="40BF4BFE" w:rsidP="40BF4BFE">
            <w:pPr>
              <w:rPr>
                <w:color w:val="000000" w:themeColor="text1"/>
                <w:sz w:val="24"/>
                <w:szCs w:val="24"/>
              </w:rPr>
            </w:pPr>
            <w:r w:rsidRPr="40BF4BFE">
              <w:rPr>
                <w:b/>
                <w:bCs/>
                <w:color w:val="000000" w:themeColor="text1"/>
                <w:sz w:val="24"/>
                <w:szCs w:val="24"/>
              </w:rPr>
              <w:t>Odlično 5</w:t>
            </w:r>
          </w:p>
        </w:tc>
      </w:tr>
      <w:tr w:rsidR="40BF4BFE" w14:paraId="2AF93B15" w14:textId="77777777" w:rsidTr="00E207ED">
        <w:trPr>
          <w:trHeight w:val="300"/>
        </w:trPr>
        <w:tc>
          <w:tcPr>
            <w:tcW w:w="1806"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B81E9C0" w14:textId="77777777" w:rsidR="40BF4BFE" w:rsidRDefault="40BF4BFE" w:rsidP="40BF4BFE">
            <w:pPr>
              <w:rPr>
                <w:color w:val="000000" w:themeColor="text1"/>
                <w:sz w:val="24"/>
                <w:szCs w:val="24"/>
              </w:rPr>
            </w:pPr>
            <w:r w:rsidRPr="40BF4BFE">
              <w:rPr>
                <w:b/>
                <w:bCs/>
                <w:color w:val="000000" w:themeColor="text1"/>
                <w:sz w:val="24"/>
                <w:szCs w:val="24"/>
              </w:rPr>
              <w:t>Ustreznost izdelka likovni nalogi</w:t>
            </w:r>
          </w:p>
        </w:tc>
        <w:tc>
          <w:tcPr>
            <w:tcW w:w="2559"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D033CDE" w14:textId="77777777" w:rsidR="40BF4BFE" w:rsidRDefault="40BF4BFE" w:rsidP="40BF4BFE">
            <w:pPr>
              <w:rPr>
                <w:sz w:val="24"/>
                <w:szCs w:val="24"/>
              </w:rPr>
            </w:pPr>
            <w:r w:rsidRPr="40BF4BFE">
              <w:rPr>
                <w:sz w:val="24"/>
                <w:szCs w:val="24"/>
              </w:rPr>
              <w:t xml:space="preserve">Ni občutil likovnega problema, </w:t>
            </w:r>
          </w:p>
          <w:p w14:paraId="7C8F54D4" w14:textId="77777777" w:rsidR="40BF4BFE" w:rsidRDefault="40BF4BFE" w:rsidP="40BF4BFE">
            <w:pPr>
              <w:rPr>
                <w:sz w:val="24"/>
                <w:szCs w:val="24"/>
              </w:rPr>
            </w:pPr>
            <w:r w:rsidRPr="40BF4BFE">
              <w:rPr>
                <w:sz w:val="24"/>
                <w:szCs w:val="24"/>
              </w:rPr>
              <w:t xml:space="preserve">Izdelek ne ustreza </w:t>
            </w:r>
            <w:r w:rsidRPr="40BF4BFE">
              <w:rPr>
                <w:sz w:val="24"/>
                <w:szCs w:val="24"/>
              </w:rPr>
              <w:lastRenderedPageBreak/>
              <w:t>likovni nalogi</w:t>
            </w:r>
          </w:p>
        </w:tc>
        <w:tc>
          <w:tcPr>
            <w:tcW w:w="297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C99D873" w14:textId="77777777" w:rsidR="40BF4BFE" w:rsidRDefault="40BF4BFE" w:rsidP="40BF4BFE">
            <w:pPr>
              <w:rPr>
                <w:sz w:val="24"/>
                <w:szCs w:val="24"/>
              </w:rPr>
            </w:pPr>
            <w:r w:rsidRPr="40BF4BFE">
              <w:rPr>
                <w:sz w:val="24"/>
                <w:szCs w:val="24"/>
              </w:rPr>
              <w:lastRenderedPageBreak/>
              <w:t xml:space="preserve">Rahlo začuten likovni problem, izdelek se samo v detajlih dotika likovne </w:t>
            </w:r>
            <w:r w:rsidRPr="40BF4BFE">
              <w:rPr>
                <w:sz w:val="24"/>
                <w:szCs w:val="24"/>
              </w:rPr>
              <w:lastRenderedPageBreak/>
              <w:t>naloge</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DDFA1B9" w14:textId="77777777" w:rsidR="40BF4BFE" w:rsidRDefault="40BF4BFE" w:rsidP="40BF4BFE">
            <w:pPr>
              <w:rPr>
                <w:sz w:val="24"/>
                <w:szCs w:val="24"/>
              </w:rPr>
            </w:pPr>
            <w:r w:rsidRPr="40BF4BFE">
              <w:rPr>
                <w:sz w:val="24"/>
                <w:szCs w:val="24"/>
              </w:rPr>
              <w:lastRenderedPageBreak/>
              <w:t>Dobro zapažen likovni problem</w:t>
            </w:r>
          </w:p>
        </w:tc>
        <w:tc>
          <w:tcPr>
            <w:tcW w:w="26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233BFA8" w14:textId="77777777" w:rsidR="40BF4BFE" w:rsidRDefault="40BF4BFE" w:rsidP="40BF4BFE">
            <w:pPr>
              <w:rPr>
                <w:sz w:val="24"/>
                <w:szCs w:val="24"/>
              </w:rPr>
            </w:pPr>
            <w:r w:rsidRPr="40BF4BFE">
              <w:rPr>
                <w:sz w:val="24"/>
                <w:szCs w:val="24"/>
              </w:rPr>
              <w:t>Doživet likovni problem</w:t>
            </w:r>
          </w:p>
        </w:tc>
        <w:tc>
          <w:tcPr>
            <w:tcW w:w="2694"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0DF7E89" w14:textId="77777777" w:rsidR="40BF4BFE" w:rsidRDefault="40BF4BFE" w:rsidP="40BF4BFE">
            <w:pPr>
              <w:rPr>
                <w:sz w:val="24"/>
                <w:szCs w:val="24"/>
              </w:rPr>
            </w:pPr>
            <w:r w:rsidRPr="40BF4BFE">
              <w:rPr>
                <w:sz w:val="24"/>
                <w:szCs w:val="24"/>
              </w:rPr>
              <w:t>Izdelek doživet, povsem v skladu z likovno nalogo</w:t>
            </w:r>
          </w:p>
        </w:tc>
      </w:tr>
      <w:tr w:rsidR="40BF4BFE" w14:paraId="62C047C9" w14:textId="77777777" w:rsidTr="00E207ED">
        <w:trPr>
          <w:trHeight w:val="300"/>
        </w:trPr>
        <w:tc>
          <w:tcPr>
            <w:tcW w:w="1806"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4A1A9AD" w14:textId="77777777" w:rsidR="40BF4BFE" w:rsidRDefault="40BF4BFE" w:rsidP="40BF4BFE">
            <w:pPr>
              <w:rPr>
                <w:color w:val="000000" w:themeColor="text1"/>
                <w:sz w:val="24"/>
                <w:szCs w:val="24"/>
              </w:rPr>
            </w:pPr>
            <w:r w:rsidRPr="40BF4BFE">
              <w:rPr>
                <w:b/>
                <w:bCs/>
                <w:color w:val="000000" w:themeColor="text1"/>
                <w:sz w:val="24"/>
                <w:szCs w:val="24"/>
              </w:rPr>
              <w:t>Kreativnost, ustvarjalnost</w:t>
            </w:r>
          </w:p>
        </w:tc>
        <w:tc>
          <w:tcPr>
            <w:tcW w:w="2559"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CDA5FDD" w14:textId="77777777" w:rsidR="40BF4BFE" w:rsidRDefault="40BF4BFE" w:rsidP="40BF4BFE">
            <w:pPr>
              <w:rPr>
                <w:sz w:val="24"/>
                <w:szCs w:val="24"/>
              </w:rPr>
            </w:pPr>
            <w:r w:rsidRPr="40BF4BFE">
              <w:rPr>
                <w:sz w:val="24"/>
                <w:szCs w:val="24"/>
              </w:rPr>
              <w:t>Ni novih rešitev, izrazito neizvirno, stare interpretacije majhna stopnja izvirnosti - originalnosti</w:t>
            </w:r>
          </w:p>
        </w:tc>
        <w:tc>
          <w:tcPr>
            <w:tcW w:w="297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8FF6CF6" w14:textId="77777777" w:rsidR="40BF4BFE" w:rsidRDefault="40BF4BFE" w:rsidP="40BF4BFE">
            <w:pPr>
              <w:rPr>
                <w:sz w:val="24"/>
                <w:szCs w:val="24"/>
              </w:rPr>
            </w:pPr>
            <w:r w:rsidRPr="40BF4BFE">
              <w:rPr>
                <w:sz w:val="24"/>
                <w:szCs w:val="24"/>
              </w:rPr>
              <w:t>Poskus iskanja novih poti, v delu je zaslediti novo vsebino, monotona izvedba, opazno iskanje novih izraznih poti tako pri likovnih izraznih sredstvih kot pri delovnih postopkih, zadostno zapažen likovni problem</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6690BB3" w14:textId="77777777" w:rsidR="40BF4BFE" w:rsidRDefault="40BF4BFE" w:rsidP="40BF4BFE">
            <w:pPr>
              <w:rPr>
                <w:sz w:val="24"/>
                <w:szCs w:val="24"/>
              </w:rPr>
            </w:pPr>
            <w:r w:rsidRPr="40BF4BFE">
              <w:rPr>
                <w:sz w:val="24"/>
                <w:szCs w:val="24"/>
              </w:rPr>
              <w:t>Zanimivo, vsebinsko dovolj novosti, iskanje novih poti, znaki opuščanja starih šablonskih in stereotipnih interpretacij</w:t>
            </w:r>
          </w:p>
        </w:tc>
        <w:tc>
          <w:tcPr>
            <w:tcW w:w="26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A9B3CEE" w14:textId="77777777" w:rsidR="40BF4BFE" w:rsidRDefault="40BF4BFE" w:rsidP="40BF4BFE">
            <w:pPr>
              <w:rPr>
                <w:sz w:val="24"/>
                <w:szCs w:val="24"/>
              </w:rPr>
            </w:pPr>
            <w:r w:rsidRPr="40BF4BFE">
              <w:rPr>
                <w:sz w:val="24"/>
                <w:szCs w:val="24"/>
              </w:rPr>
              <w:t>Najdene nove izrazne poti predvsem pri delovnih postopkih in skoraj popolnemu popuščanju starih shematičnih šablonskih interpretacij, poiskane so nove kombinacije</w:t>
            </w:r>
          </w:p>
        </w:tc>
        <w:tc>
          <w:tcPr>
            <w:tcW w:w="2694"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E063E15" w14:textId="77777777" w:rsidR="40BF4BFE" w:rsidRDefault="40BF4BFE" w:rsidP="40BF4BFE">
            <w:pPr>
              <w:rPr>
                <w:sz w:val="24"/>
                <w:szCs w:val="24"/>
              </w:rPr>
            </w:pPr>
            <w:r w:rsidRPr="40BF4BFE">
              <w:rPr>
                <w:sz w:val="24"/>
                <w:szCs w:val="24"/>
              </w:rPr>
              <w:t>Povsod je možno razbrati nove poti, ki so prilagojene likovnim izraznim sredstvom in likovni tehniki, izrazito izvirno in polno likovnih domislic, ustvarjalna percepcija kar najbolje dosežena, kombinirano na nov način</w:t>
            </w:r>
          </w:p>
        </w:tc>
      </w:tr>
      <w:tr w:rsidR="40BF4BFE" w14:paraId="0DD4688B" w14:textId="77777777" w:rsidTr="00E207ED">
        <w:trPr>
          <w:trHeight w:val="300"/>
        </w:trPr>
        <w:tc>
          <w:tcPr>
            <w:tcW w:w="1806"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1AB608B" w14:textId="77777777" w:rsidR="40BF4BFE" w:rsidRDefault="40BF4BFE" w:rsidP="40BF4BFE">
            <w:pPr>
              <w:rPr>
                <w:color w:val="000000" w:themeColor="text1"/>
                <w:sz w:val="24"/>
                <w:szCs w:val="24"/>
              </w:rPr>
            </w:pPr>
            <w:r w:rsidRPr="40BF4BFE">
              <w:rPr>
                <w:b/>
                <w:bCs/>
                <w:color w:val="000000" w:themeColor="text1"/>
                <w:sz w:val="24"/>
                <w:szCs w:val="24"/>
              </w:rPr>
              <w:t>Tehnična izvedba</w:t>
            </w:r>
          </w:p>
        </w:tc>
        <w:tc>
          <w:tcPr>
            <w:tcW w:w="2559"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5DD4EA4" w14:textId="77777777" w:rsidR="40BF4BFE" w:rsidRDefault="40BF4BFE" w:rsidP="40BF4BFE">
            <w:pPr>
              <w:rPr>
                <w:sz w:val="24"/>
                <w:szCs w:val="24"/>
              </w:rPr>
            </w:pPr>
            <w:r w:rsidRPr="40BF4BFE">
              <w:rPr>
                <w:sz w:val="24"/>
                <w:szCs w:val="24"/>
              </w:rPr>
              <w:t>Ne poznavanje tehnike in vrste likovne panoge</w:t>
            </w:r>
          </w:p>
        </w:tc>
        <w:tc>
          <w:tcPr>
            <w:tcW w:w="297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CF9BC31" w14:textId="77777777" w:rsidR="40BF4BFE" w:rsidRDefault="40BF4BFE" w:rsidP="40BF4BFE">
            <w:pPr>
              <w:rPr>
                <w:sz w:val="24"/>
                <w:szCs w:val="24"/>
              </w:rPr>
            </w:pPr>
            <w:r w:rsidRPr="40BF4BFE">
              <w:rPr>
                <w:sz w:val="24"/>
                <w:szCs w:val="24"/>
              </w:rPr>
              <w:t xml:space="preserve">Slabo poznavanje likovne tehnike, v detajlih neprimerna izvedba, </w:t>
            </w:r>
          </w:p>
        </w:tc>
        <w:tc>
          <w:tcPr>
            <w:tcW w:w="2551"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06AF6F0" w14:textId="77777777" w:rsidR="40BF4BFE" w:rsidRDefault="40BF4BFE" w:rsidP="40BF4BFE">
            <w:pPr>
              <w:rPr>
                <w:sz w:val="24"/>
                <w:szCs w:val="24"/>
              </w:rPr>
            </w:pPr>
            <w:r w:rsidRPr="40BF4BFE">
              <w:rPr>
                <w:sz w:val="24"/>
                <w:szCs w:val="24"/>
              </w:rPr>
              <w:t>Poznavanje likovne tehnike in likovnih izrazil</w:t>
            </w:r>
          </w:p>
        </w:tc>
        <w:tc>
          <w:tcPr>
            <w:tcW w:w="2693"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58D9543" w14:textId="77777777" w:rsidR="40BF4BFE" w:rsidRDefault="40BF4BFE" w:rsidP="40BF4BFE">
            <w:pPr>
              <w:rPr>
                <w:sz w:val="24"/>
                <w:szCs w:val="24"/>
              </w:rPr>
            </w:pPr>
            <w:r w:rsidRPr="40BF4BFE">
              <w:rPr>
                <w:sz w:val="24"/>
                <w:szCs w:val="24"/>
              </w:rPr>
              <w:t>Dobro poznavanje likovne tehnike in primerna uporabnost, iskanje novih možnosti</w:t>
            </w:r>
          </w:p>
        </w:tc>
        <w:tc>
          <w:tcPr>
            <w:tcW w:w="2694"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B508EA3" w14:textId="77777777" w:rsidR="40BF4BFE" w:rsidRDefault="40BF4BFE" w:rsidP="40BF4BFE">
            <w:pPr>
              <w:rPr>
                <w:sz w:val="24"/>
                <w:szCs w:val="24"/>
              </w:rPr>
            </w:pPr>
            <w:r w:rsidRPr="40BF4BFE">
              <w:rPr>
                <w:sz w:val="24"/>
                <w:szCs w:val="24"/>
              </w:rPr>
              <w:t>Tehnična izvedba je v popolnosti izpeljana</w:t>
            </w:r>
          </w:p>
        </w:tc>
      </w:tr>
    </w:tbl>
    <w:p w14:paraId="0A6959E7" w14:textId="504DD78A" w:rsidR="149FA513" w:rsidRDefault="40BF4BFE" w:rsidP="40BF4BFE">
      <w:pPr>
        <w:pStyle w:val="Brezrazmikov"/>
        <w:jc w:val="both"/>
        <w:rPr>
          <w:rFonts w:ascii="Cambria" w:eastAsia="Cambria" w:hAnsi="Cambria" w:cs="Cambria"/>
          <w:sz w:val="24"/>
          <w:szCs w:val="24"/>
        </w:rPr>
      </w:pPr>
      <w:r w:rsidRPr="40BF4BFE">
        <w:rPr>
          <w:rFonts w:ascii="Cambria" w:eastAsia="Cambria" w:hAnsi="Cambria" w:cs="Cambria"/>
          <w:sz w:val="24"/>
          <w:szCs w:val="24"/>
        </w:rPr>
        <w:t xml:space="preserve"> </w:t>
      </w:r>
    </w:p>
    <w:p w14:paraId="00E641D7" w14:textId="77777777" w:rsidR="00E207ED" w:rsidRPr="00B17B1F" w:rsidRDefault="00E207ED" w:rsidP="00E207ED">
      <w:pPr>
        <w:pStyle w:val="Brezrazmikov"/>
        <w:jc w:val="both"/>
        <w:rPr>
          <w:rFonts w:asciiTheme="majorHAnsi" w:eastAsia="Cambria" w:hAnsiTheme="majorHAnsi" w:cs="Cambria"/>
          <w:sz w:val="24"/>
          <w:szCs w:val="24"/>
        </w:rPr>
      </w:pPr>
      <w:bookmarkStart w:id="1" w:name="_Hlk208822921"/>
      <w:r>
        <w:rPr>
          <w:rFonts w:asciiTheme="majorHAnsi" w:eastAsiaTheme="majorEastAsia" w:hAnsiTheme="majorHAnsi" w:cstheme="majorBidi"/>
          <w:sz w:val="24"/>
          <w:szCs w:val="24"/>
        </w:rPr>
        <w:t>Kriteriji ocenjevanja zagovora likovnega izdelka:</w:t>
      </w:r>
    </w:p>
    <w:bookmarkEnd w:id="1"/>
    <w:p w14:paraId="1C788EE1" w14:textId="77777777" w:rsidR="00E207ED" w:rsidRDefault="00E207ED" w:rsidP="00E207ED">
      <w:pPr>
        <w:pStyle w:val="Brezrazmikov"/>
        <w:jc w:val="both"/>
        <w:rPr>
          <w:rFonts w:asciiTheme="majorHAnsi" w:eastAsiaTheme="majorEastAsia" w:hAnsiTheme="majorHAnsi" w:cstheme="majorBidi"/>
          <w:sz w:val="24"/>
          <w:szCs w:val="24"/>
        </w:rPr>
      </w:pPr>
    </w:p>
    <w:tbl>
      <w:tblPr>
        <w:tblStyle w:val="Tabelamrea"/>
        <w:tblW w:w="15276" w:type="dxa"/>
        <w:tblLayout w:type="fixed"/>
        <w:tblLook w:val="04A0" w:firstRow="1" w:lastRow="0" w:firstColumn="1" w:lastColumn="0" w:noHBand="0" w:noVBand="1"/>
      </w:tblPr>
      <w:tblGrid>
        <w:gridCol w:w="1809"/>
        <w:gridCol w:w="2410"/>
        <w:gridCol w:w="2835"/>
        <w:gridCol w:w="2693"/>
        <w:gridCol w:w="2835"/>
        <w:gridCol w:w="2694"/>
      </w:tblGrid>
      <w:tr w:rsidR="00E207ED" w14:paraId="174563BD" w14:textId="77777777" w:rsidTr="00E207ED">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580E02F0" w14:textId="77777777" w:rsidR="00E207ED" w:rsidRPr="1E33F540" w:rsidRDefault="00E207ED" w:rsidP="003234B8">
            <w:pPr>
              <w:spacing w:after="240"/>
              <w:rPr>
                <w:rFonts w:asciiTheme="majorHAnsi" w:eastAsiaTheme="majorEastAsia" w:hAnsiTheme="majorHAnsi" w:cstheme="majorBidi"/>
                <w:b/>
                <w:bCs/>
                <w:sz w:val="20"/>
                <w:szCs w:val="20"/>
              </w:rPr>
            </w:pPr>
          </w:p>
        </w:tc>
        <w:tc>
          <w:tcPr>
            <w:tcW w:w="2410" w:type="dxa"/>
            <w:tcBorders>
              <w:top w:val="single" w:sz="8" w:space="0" w:color="auto"/>
              <w:left w:val="single" w:sz="4" w:space="0" w:color="auto"/>
              <w:bottom w:val="single" w:sz="8" w:space="0" w:color="auto"/>
              <w:right w:val="single" w:sz="8" w:space="0" w:color="auto"/>
            </w:tcBorders>
            <w:tcMar>
              <w:left w:w="108" w:type="dxa"/>
              <w:right w:w="108" w:type="dxa"/>
            </w:tcMar>
          </w:tcPr>
          <w:p w14:paraId="2C93952E" w14:textId="77777777" w:rsidR="00E207ED" w:rsidRPr="1E33F540" w:rsidRDefault="00E207ED" w:rsidP="003234B8">
            <w:pPr>
              <w:spacing w:after="240"/>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Odlično 5</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34CEDBBB" w14:textId="77777777" w:rsidR="00E207ED" w:rsidRPr="1E33F540" w:rsidRDefault="00E207ED" w:rsidP="003234B8">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Prav dobro 4</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7ED05C7D" w14:textId="77777777" w:rsidR="00E207ED" w:rsidRPr="1E33F540" w:rsidRDefault="00E207ED" w:rsidP="003234B8">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Dobro 3</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1A791329" w14:textId="77777777" w:rsidR="00E207ED" w:rsidRPr="1E33F540" w:rsidRDefault="00E207ED" w:rsidP="003234B8">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Zadostno 2</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31E0C72A" w14:textId="77777777" w:rsidR="00E207ED" w:rsidRPr="1E33F540" w:rsidRDefault="00E207ED" w:rsidP="003234B8">
            <w:pPr>
              <w:rPr>
                <w:rFonts w:asciiTheme="majorHAnsi" w:eastAsiaTheme="majorEastAsia" w:hAnsiTheme="majorHAnsi" w:cstheme="majorBidi"/>
                <w:sz w:val="20"/>
                <w:szCs w:val="20"/>
              </w:rPr>
            </w:pPr>
            <w:r w:rsidRPr="1E33F540">
              <w:rPr>
                <w:rFonts w:asciiTheme="majorHAnsi" w:eastAsiaTheme="majorEastAsia" w:hAnsiTheme="majorHAnsi" w:cstheme="majorBidi"/>
                <w:b/>
                <w:bCs/>
                <w:color w:val="000000" w:themeColor="text1"/>
                <w:sz w:val="24"/>
                <w:szCs w:val="24"/>
              </w:rPr>
              <w:t>Nezadostno 1</w:t>
            </w:r>
          </w:p>
        </w:tc>
      </w:tr>
      <w:tr w:rsidR="00E207ED" w14:paraId="3EC0A537" w14:textId="77777777" w:rsidTr="00E207ED">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5C0FF617" w14:textId="77777777" w:rsidR="00E207ED" w:rsidRPr="002744C2" w:rsidRDefault="00E207ED" w:rsidP="003234B8">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Znanje in razumevanje</w:t>
            </w:r>
          </w:p>
          <w:p w14:paraId="6B60C58A" w14:textId="77777777" w:rsidR="00E207ED" w:rsidRPr="002744C2" w:rsidRDefault="00E207ED" w:rsidP="003234B8">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 xml:space="preserve"> </w:t>
            </w:r>
          </w:p>
        </w:tc>
        <w:tc>
          <w:tcPr>
            <w:tcW w:w="2410" w:type="dxa"/>
            <w:tcBorders>
              <w:top w:val="single" w:sz="8" w:space="0" w:color="auto"/>
              <w:left w:val="single" w:sz="4" w:space="0" w:color="auto"/>
              <w:bottom w:val="single" w:sz="8" w:space="0" w:color="auto"/>
              <w:right w:val="single" w:sz="8" w:space="0" w:color="auto"/>
            </w:tcBorders>
            <w:tcMar>
              <w:left w:w="108" w:type="dxa"/>
              <w:right w:w="108" w:type="dxa"/>
            </w:tcMar>
          </w:tcPr>
          <w:p w14:paraId="7A8742A1"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Samostojno in prepričljivo razlaga likovni problem ali učno snov  in izhaja iz  lastnega primera za aktualizacijo.</w:t>
            </w:r>
          </w:p>
          <w:p w14:paraId="3214124D"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470ED888"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Z manjšo učiteljevo pomočjo smiselno in prepričljivo razloži likovno problem ali  učno snov in  z manjšo učiteljevo pomočjo zmore aktualizacijo učne snovi ob lastnem likovnem delu.</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1F95BAF7"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Z učiteljevo pomočjo smiselno in prepričljivo razloži likovni problem ali učno snov; z učiteljevo pomočjo zmore aktualizacijo učne snovi ob lastnem likovnem delu</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4E325C3D"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Z učiteljevo pomočjo navaja in opisuje temeljne sestavine likovnega problema ali učne snovi, aktualizacije ob lastnem likovnem delu ne opazimo.</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7D096713"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Navajanje in opisovanje temeljnih sestavin likovnega problema ali  učne snovi je šibko ali napačno.</w:t>
            </w:r>
          </w:p>
          <w:p w14:paraId="6CC438B7"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r>
      <w:tr w:rsidR="00E207ED" w14:paraId="7BFAC32A" w14:textId="77777777" w:rsidTr="00E207ED">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7F8EF5A2" w14:textId="77777777" w:rsidR="00E207ED" w:rsidRPr="002744C2" w:rsidRDefault="00E207ED" w:rsidP="003234B8">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t>Uporaba in analiziranje likovnega jezika</w:t>
            </w:r>
          </w:p>
          <w:p w14:paraId="2A725312" w14:textId="77777777" w:rsidR="00E207ED" w:rsidRPr="002744C2" w:rsidRDefault="00E207ED" w:rsidP="003234B8">
            <w:pPr>
              <w:widowControl w:val="0"/>
              <w:autoSpaceDE w:val="0"/>
              <w:autoSpaceDN w:val="0"/>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lastRenderedPageBreak/>
              <w:t xml:space="preserve"> </w:t>
            </w:r>
          </w:p>
        </w:tc>
        <w:tc>
          <w:tcPr>
            <w:tcW w:w="2410" w:type="dxa"/>
            <w:tcBorders>
              <w:top w:val="single" w:sz="8" w:space="0" w:color="auto"/>
              <w:left w:val="single" w:sz="4" w:space="0" w:color="auto"/>
              <w:bottom w:val="single" w:sz="8" w:space="0" w:color="auto"/>
              <w:right w:val="single" w:sz="8" w:space="0" w:color="auto"/>
            </w:tcBorders>
            <w:tcMar>
              <w:left w:w="108" w:type="dxa"/>
              <w:right w:w="108" w:type="dxa"/>
            </w:tcMar>
          </w:tcPr>
          <w:p w14:paraId="7EE99FE5"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Prepričljivo, temeljito in samostojno uporabi  likovno teoretskih </w:t>
            </w:r>
            <w:r w:rsidRPr="002744C2">
              <w:rPr>
                <w:rFonts w:asciiTheme="majorHAnsi" w:eastAsiaTheme="majorEastAsia" w:hAnsiTheme="majorHAnsi" w:cstheme="majorBidi"/>
                <w:sz w:val="24"/>
                <w:szCs w:val="24"/>
              </w:rPr>
              <w:lastRenderedPageBreak/>
              <w:t xml:space="preserve">zakonitostih v likovnem delu in jih zna natančno in učinkovito analizirati. </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63A80388"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Uporaba in analiziranje likovno teoretskih zakonitosti je temeljito, dijak je samostojen, </w:t>
            </w:r>
            <w:r w:rsidRPr="002744C2">
              <w:rPr>
                <w:rFonts w:asciiTheme="majorHAnsi" w:eastAsiaTheme="majorEastAsia" w:hAnsiTheme="majorHAnsi" w:cstheme="majorBidi"/>
                <w:sz w:val="24"/>
                <w:szCs w:val="24"/>
              </w:rPr>
              <w:lastRenderedPageBreak/>
              <w:t>lahko pa manjka posamezen element prepričljivosti.</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3F9C759D"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Uporaba in analiziranje likovno teoretskih zakonitosti je ustrezno, k prepričljivosti ga </w:t>
            </w:r>
            <w:r w:rsidRPr="002744C2">
              <w:rPr>
                <w:rFonts w:asciiTheme="majorHAnsi" w:eastAsiaTheme="majorEastAsia" w:hAnsiTheme="majorHAnsi" w:cstheme="majorBidi"/>
                <w:sz w:val="24"/>
                <w:szCs w:val="24"/>
              </w:rPr>
              <w:lastRenderedPageBreak/>
              <w:t xml:space="preserve">usmerja učitelj. </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7058CF84"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Uporaba in analiziranje likovno teoretskih zakonitosti je skromno, potrebuje učiteljevo </w:t>
            </w:r>
            <w:r w:rsidRPr="002744C2">
              <w:rPr>
                <w:rFonts w:asciiTheme="majorHAnsi" w:eastAsiaTheme="majorEastAsia" w:hAnsiTheme="majorHAnsi" w:cstheme="majorBidi"/>
                <w:sz w:val="24"/>
                <w:szCs w:val="24"/>
              </w:rPr>
              <w:lastRenderedPageBreak/>
              <w:t xml:space="preserve">pomoč. </w:t>
            </w:r>
          </w:p>
          <w:p w14:paraId="1A1DDFBC"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071CEE9D" w14:textId="77777777" w:rsidR="00E207ED" w:rsidRPr="002744C2" w:rsidRDefault="00E207ED" w:rsidP="003234B8">
            <w:pPr>
              <w:widowControl w:val="0"/>
              <w:autoSpaceDE w:val="0"/>
              <w:autoSpaceDN w:val="0"/>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lastRenderedPageBreak/>
              <w:t xml:space="preserve">Sklepanje in analiziranje likovno teoretskih zakonitosti je šibko in celo napačno </w:t>
            </w:r>
            <w:r w:rsidRPr="002744C2">
              <w:rPr>
                <w:rFonts w:asciiTheme="majorHAnsi" w:eastAsiaTheme="majorEastAsia" w:hAnsiTheme="majorHAnsi" w:cstheme="majorBidi"/>
                <w:sz w:val="24"/>
                <w:szCs w:val="24"/>
              </w:rPr>
              <w:lastRenderedPageBreak/>
              <w:t xml:space="preserve">ali pa ga sploh ni. </w:t>
            </w:r>
          </w:p>
        </w:tc>
      </w:tr>
      <w:tr w:rsidR="00E207ED" w14:paraId="65AFB34F" w14:textId="77777777" w:rsidTr="00E207ED">
        <w:trPr>
          <w:trHeight w:val="300"/>
        </w:trPr>
        <w:tc>
          <w:tcPr>
            <w:tcW w:w="1809" w:type="dxa"/>
            <w:tcBorders>
              <w:top w:val="single" w:sz="4" w:space="0" w:color="auto"/>
              <w:left w:val="single" w:sz="4" w:space="0" w:color="auto"/>
              <w:bottom w:val="single" w:sz="4" w:space="0" w:color="auto"/>
              <w:right w:val="single" w:sz="4" w:space="0" w:color="auto"/>
            </w:tcBorders>
            <w:tcMar>
              <w:left w:w="108" w:type="dxa"/>
              <w:right w:w="108" w:type="dxa"/>
            </w:tcMar>
          </w:tcPr>
          <w:p w14:paraId="5E1E230F" w14:textId="77777777" w:rsidR="00E207ED" w:rsidRPr="002744C2" w:rsidRDefault="00E207ED" w:rsidP="003234B8">
            <w:pPr>
              <w:rPr>
                <w:rFonts w:asciiTheme="majorHAnsi" w:eastAsiaTheme="majorEastAsia" w:hAnsiTheme="majorHAnsi" w:cstheme="majorBidi"/>
                <w:b/>
                <w:sz w:val="24"/>
                <w:szCs w:val="24"/>
              </w:rPr>
            </w:pPr>
            <w:r w:rsidRPr="002744C2">
              <w:rPr>
                <w:rFonts w:asciiTheme="majorHAnsi" w:eastAsiaTheme="majorEastAsia" w:hAnsiTheme="majorHAnsi" w:cstheme="majorBidi"/>
                <w:b/>
                <w:sz w:val="24"/>
                <w:szCs w:val="24"/>
              </w:rPr>
              <w:lastRenderedPageBreak/>
              <w:t>Utemeljevanje</w:t>
            </w:r>
          </w:p>
        </w:tc>
        <w:tc>
          <w:tcPr>
            <w:tcW w:w="2410" w:type="dxa"/>
            <w:tcBorders>
              <w:top w:val="single" w:sz="8" w:space="0" w:color="auto"/>
              <w:left w:val="single" w:sz="4" w:space="0" w:color="auto"/>
              <w:bottom w:val="single" w:sz="8" w:space="0" w:color="auto"/>
              <w:right w:val="single" w:sz="8" w:space="0" w:color="auto"/>
            </w:tcBorders>
            <w:tcMar>
              <w:left w:w="108" w:type="dxa"/>
              <w:right w:w="108" w:type="dxa"/>
            </w:tcMar>
          </w:tcPr>
          <w:p w14:paraId="4533D994" w14:textId="77777777" w:rsidR="00E207ED" w:rsidRPr="002744C2" w:rsidRDefault="00E207ED" w:rsidP="003234B8">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Argumentirano utemelji in poveže likovni problem s cilji naloge. </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712EE884" w14:textId="77777777" w:rsidR="00E207ED" w:rsidRPr="002744C2" w:rsidRDefault="00E207ED" w:rsidP="003234B8">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Ustrezno in prepričljivo utemeljuje, navaja učiteljeve argumente. </w:t>
            </w:r>
          </w:p>
          <w:p w14:paraId="2F9B036B" w14:textId="77777777" w:rsidR="00E207ED" w:rsidRPr="002744C2" w:rsidRDefault="00E207ED" w:rsidP="003234B8">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693" w:type="dxa"/>
            <w:tcBorders>
              <w:top w:val="single" w:sz="8" w:space="0" w:color="auto"/>
              <w:left w:val="single" w:sz="8" w:space="0" w:color="auto"/>
              <w:bottom w:val="single" w:sz="8" w:space="0" w:color="auto"/>
              <w:right w:val="single" w:sz="8" w:space="0" w:color="auto"/>
            </w:tcBorders>
            <w:tcMar>
              <w:left w:w="108" w:type="dxa"/>
              <w:right w:w="108" w:type="dxa"/>
            </w:tcMar>
          </w:tcPr>
          <w:p w14:paraId="68DEF643" w14:textId="77777777" w:rsidR="00E207ED" w:rsidRPr="002744C2" w:rsidRDefault="00E207ED" w:rsidP="003234B8">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Utemeljevanje je ustrezno, argumentov v podkrepitev ne navaja. </w:t>
            </w:r>
          </w:p>
        </w:tc>
        <w:tc>
          <w:tcPr>
            <w:tcW w:w="2835" w:type="dxa"/>
            <w:tcBorders>
              <w:top w:val="single" w:sz="8" w:space="0" w:color="auto"/>
              <w:left w:val="single" w:sz="8" w:space="0" w:color="auto"/>
              <w:bottom w:val="single" w:sz="8" w:space="0" w:color="auto"/>
              <w:right w:val="single" w:sz="8" w:space="0" w:color="auto"/>
            </w:tcBorders>
            <w:tcMar>
              <w:left w:w="108" w:type="dxa"/>
              <w:right w:w="108" w:type="dxa"/>
            </w:tcMar>
          </w:tcPr>
          <w:p w14:paraId="4C9A52BD" w14:textId="77777777" w:rsidR="00E207ED" w:rsidRPr="002744C2" w:rsidRDefault="00E207ED" w:rsidP="003234B8">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Utemeljuje argumentov skromno in občasno nerodno.</w:t>
            </w:r>
          </w:p>
          <w:p w14:paraId="5764F3CD" w14:textId="77777777" w:rsidR="00E207ED" w:rsidRPr="002744C2" w:rsidRDefault="00E207ED" w:rsidP="003234B8">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 xml:space="preserve"> </w:t>
            </w:r>
          </w:p>
        </w:tc>
        <w:tc>
          <w:tcPr>
            <w:tcW w:w="2694" w:type="dxa"/>
            <w:tcBorders>
              <w:top w:val="single" w:sz="8" w:space="0" w:color="auto"/>
              <w:left w:val="single" w:sz="8" w:space="0" w:color="auto"/>
              <w:bottom w:val="single" w:sz="8" w:space="0" w:color="auto"/>
              <w:right w:val="single" w:sz="8" w:space="0" w:color="auto"/>
            </w:tcBorders>
            <w:tcMar>
              <w:left w:w="108" w:type="dxa"/>
              <w:right w:w="108" w:type="dxa"/>
            </w:tcMar>
          </w:tcPr>
          <w:p w14:paraId="56E9E2D4" w14:textId="77777777" w:rsidR="00E207ED" w:rsidRPr="002744C2" w:rsidRDefault="00E207ED" w:rsidP="003234B8">
            <w:pPr>
              <w:rPr>
                <w:rFonts w:asciiTheme="majorHAnsi" w:eastAsiaTheme="majorEastAsia" w:hAnsiTheme="majorHAnsi" w:cstheme="majorBidi"/>
                <w:sz w:val="24"/>
                <w:szCs w:val="24"/>
              </w:rPr>
            </w:pPr>
            <w:r w:rsidRPr="002744C2">
              <w:rPr>
                <w:rFonts w:asciiTheme="majorHAnsi" w:eastAsiaTheme="majorEastAsia" w:hAnsiTheme="majorHAnsi" w:cstheme="majorBidi"/>
                <w:sz w:val="24"/>
                <w:szCs w:val="24"/>
              </w:rPr>
              <w:t>Utemeljevanje je šibko, tu in tam celo napačno.</w:t>
            </w:r>
          </w:p>
        </w:tc>
      </w:tr>
    </w:tbl>
    <w:p w14:paraId="78416C57" w14:textId="77777777" w:rsidR="00E207ED" w:rsidRDefault="00E207ED" w:rsidP="40BF4BFE">
      <w:pPr>
        <w:pStyle w:val="Brezrazmikov"/>
        <w:jc w:val="both"/>
        <w:rPr>
          <w:rFonts w:ascii="Cambria" w:eastAsia="Cambria" w:hAnsi="Cambria" w:cs="Cambria"/>
          <w:sz w:val="24"/>
          <w:szCs w:val="24"/>
        </w:rPr>
      </w:pPr>
    </w:p>
    <w:p w14:paraId="16C893DF" w14:textId="77777777" w:rsidR="149FA513" w:rsidRDefault="40BF4BFE" w:rsidP="40BF4BFE">
      <w:pPr>
        <w:jc w:val="both"/>
        <w:rPr>
          <w:sz w:val="24"/>
          <w:szCs w:val="24"/>
        </w:rPr>
      </w:pPr>
      <w:r w:rsidRPr="40BF4BFE">
        <w:rPr>
          <w:sz w:val="24"/>
          <w:szCs w:val="24"/>
        </w:rPr>
        <w:t>Z bolj natančnimi kriteriji, ki izhajajo iz likovne naloge, so dijaki seznanjeni ob prevzemu naloge, s splošnimi kriteriji pa na začetku šolskega leta.</w:t>
      </w:r>
    </w:p>
    <w:p w14:paraId="1E5CC974" w14:textId="77777777" w:rsidR="149FA513" w:rsidRDefault="40BF4BFE" w:rsidP="40BF4BFE">
      <w:pPr>
        <w:jc w:val="both"/>
        <w:rPr>
          <w:sz w:val="24"/>
          <w:szCs w:val="24"/>
        </w:rPr>
      </w:pPr>
      <w:r w:rsidRPr="40BF4BFE">
        <w:rPr>
          <w:sz w:val="24"/>
          <w:szCs w:val="24"/>
        </w:rPr>
        <w:t>Več likovnih nalog skupaj lahko  tvori oceno ali pa je lahko ena likovna naloga ocenjena z več ocenami.</w:t>
      </w:r>
    </w:p>
    <w:p w14:paraId="06971CD3" w14:textId="77777777" w:rsidR="149FA513" w:rsidRDefault="149FA513" w:rsidP="40BF4BFE">
      <w:pPr>
        <w:jc w:val="both"/>
        <w:rPr>
          <w:sz w:val="24"/>
          <w:szCs w:val="24"/>
        </w:rPr>
      </w:pPr>
    </w:p>
    <w:p w14:paraId="56B61459" w14:textId="77777777" w:rsidR="149FA513" w:rsidRDefault="40BF4BFE" w:rsidP="40BF4BFE">
      <w:pPr>
        <w:jc w:val="both"/>
        <w:rPr>
          <w:sz w:val="24"/>
          <w:szCs w:val="24"/>
        </w:rPr>
      </w:pPr>
      <w:r w:rsidRPr="40BF4BFE">
        <w:rPr>
          <w:sz w:val="24"/>
          <w:szCs w:val="24"/>
        </w:rPr>
        <w:t>Če dijak pri pouku nikoli ne dela, potem pa prinese od doma izdelek k ocenjevanju, ga profesor ni dolžan oceniti in ga lahko zavrne. Dijak more izdelati nov izdelek z novim motivom.</w:t>
      </w:r>
    </w:p>
    <w:p w14:paraId="52965B90" w14:textId="77777777" w:rsidR="149FA513" w:rsidRDefault="40BF4BFE" w:rsidP="40BF4BFE">
      <w:pPr>
        <w:jc w:val="both"/>
        <w:rPr>
          <w:color w:val="000000" w:themeColor="text1"/>
          <w:sz w:val="24"/>
          <w:szCs w:val="24"/>
        </w:rPr>
      </w:pPr>
      <w:r w:rsidRPr="40BF4BFE">
        <w:rPr>
          <w:color w:val="000000" w:themeColor="text1"/>
          <w:sz w:val="24"/>
          <w:szCs w:val="24"/>
        </w:rPr>
        <w:t>Če dijak izdelka ne odda do dogovorjenega roka, v redovalnici označimo NPS. Dijaku pred ocenjevalno konferenco določimo ponoven rok za oddajo izdelka. Če izdelka ne odda, je neocenjen.</w:t>
      </w:r>
    </w:p>
    <w:p w14:paraId="2A1F701D" w14:textId="77777777" w:rsidR="149FA513" w:rsidRDefault="149FA513" w:rsidP="40BF4BFE">
      <w:pPr>
        <w:jc w:val="both"/>
        <w:rPr>
          <w:sz w:val="24"/>
          <w:szCs w:val="24"/>
        </w:rPr>
      </w:pPr>
    </w:p>
    <w:p w14:paraId="74689C84" w14:textId="77777777" w:rsidR="149FA513" w:rsidRDefault="40BF4BFE" w:rsidP="40BF4BFE">
      <w:pPr>
        <w:jc w:val="both"/>
        <w:rPr>
          <w:sz w:val="24"/>
          <w:szCs w:val="24"/>
        </w:rPr>
      </w:pPr>
      <w:r w:rsidRPr="40BF4BFE">
        <w:rPr>
          <w:sz w:val="24"/>
          <w:szCs w:val="24"/>
        </w:rPr>
        <w:t>Dijaki lahko pri ocenjevanju izdelkov aktivno sodelujejo s pripombami in razlago svojega dela, saj to razvija njihov občutek za dojemanje likovnega dela.</w:t>
      </w:r>
    </w:p>
    <w:p w14:paraId="7E4F7166" w14:textId="77777777" w:rsidR="149FA513" w:rsidRDefault="40BF4BFE" w:rsidP="40BF4BFE">
      <w:pPr>
        <w:jc w:val="both"/>
        <w:rPr>
          <w:sz w:val="24"/>
          <w:szCs w:val="24"/>
        </w:rPr>
      </w:pPr>
      <w:r w:rsidRPr="40BF4BFE">
        <w:rPr>
          <w:sz w:val="24"/>
          <w:szCs w:val="24"/>
        </w:rPr>
        <w:t>Ustne ocene dijaki pri predmetu pridobijo z zagovorom likovne naloge in je del ocene pridobljene skupaj z likovnim izdelkom. Zagovor izdelka poteka po kriterijih za ustno ocenjevanje.</w:t>
      </w:r>
    </w:p>
    <w:p w14:paraId="03EFCA41" w14:textId="77777777" w:rsidR="149FA513" w:rsidRDefault="149FA513" w:rsidP="40BF4BFE">
      <w:pPr>
        <w:jc w:val="both"/>
        <w:rPr>
          <w:sz w:val="24"/>
          <w:szCs w:val="24"/>
        </w:rPr>
      </w:pPr>
    </w:p>
    <w:p w14:paraId="65956FA7" w14:textId="77777777" w:rsidR="149FA513" w:rsidRDefault="40BF4BFE" w:rsidP="40BF4BFE">
      <w:pPr>
        <w:jc w:val="both"/>
        <w:rPr>
          <w:sz w:val="24"/>
          <w:szCs w:val="24"/>
        </w:rPr>
      </w:pPr>
      <w:r w:rsidRPr="40BF4BFE">
        <w:rPr>
          <w:sz w:val="24"/>
          <w:szCs w:val="24"/>
        </w:rPr>
        <w:t>Dijak pri vsaj eni likovni nalogi doda kratek zapis o procesu nastajanja likovnega izdelka. V njem ovrednoti povezavo med namenom, načrtovanimi likovno-teoretičnimi prvinami in načeli ter likovno izvedbo (samorefleksija), kar učitelj upošteva pri vrednotenju.</w:t>
      </w:r>
    </w:p>
    <w:p w14:paraId="6A5B67D8" w14:textId="77777777" w:rsidR="149FA513" w:rsidRDefault="40BF4BFE" w:rsidP="40BF4BFE">
      <w:pPr>
        <w:jc w:val="both"/>
        <w:rPr>
          <w:sz w:val="24"/>
          <w:szCs w:val="24"/>
        </w:rPr>
      </w:pPr>
      <w:r w:rsidRPr="40BF4BFE">
        <w:rPr>
          <w:sz w:val="24"/>
          <w:szCs w:val="24"/>
        </w:rPr>
        <w:t>Ocenjuje se dijakova celostna dejavnost (proces), katere izraz so izdelki (produkti), v posameznih primerih pa lahko tudi dijakova skicirka, s katero zajamemo tudi proces ustvarjanja. Učitelj lahko vrednoti skicirko v pogovoru/konzultaciji z dijakom. Učitelj spremlja in vrednoti razvoj dijakovih idej v skicirki individualno in sproti. Ocenjevanje skicirke je napovedano.</w:t>
      </w:r>
    </w:p>
    <w:p w14:paraId="2303B054" w14:textId="77777777" w:rsidR="149FA513" w:rsidRDefault="40BF4BFE" w:rsidP="60211A44">
      <w:pPr>
        <w:jc w:val="both"/>
        <w:rPr>
          <w:sz w:val="24"/>
          <w:szCs w:val="24"/>
        </w:rPr>
      </w:pPr>
      <w:r w:rsidRPr="60211A44">
        <w:rPr>
          <w:sz w:val="24"/>
          <w:szCs w:val="24"/>
        </w:rPr>
        <w:t>Dijak doseže minimalne standarde znanja, če ima pridobljene ocene vseh likovnih izdelkov in izdelano likovno mapo ter doseže minimalne standarde, ki so priložene pripravi.</w:t>
      </w:r>
    </w:p>
    <w:p w14:paraId="5F96A722" w14:textId="17F7E2C2" w:rsidR="60211A44" w:rsidRDefault="60211A44" w:rsidP="60211A44">
      <w:pPr>
        <w:jc w:val="both"/>
        <w:rPr>
          <w:sz w:val="24"/>
          <w:szCs w:val="24"/>
        </w:rPr>
      </w:pPr>
    </w:p>
    <w:p w14:paraId="1BC2E0DB" w14:textId="56E20FF4" w:rsidR="00E27FC9" w:rsidRDefault="00E27FC9" w:rsidP="60211A44">
      <w:pPr>
        <w:jc w:val="both"/>
        <w:rPr>
          <w:sz w:val="24"/>
          <w:szCs w:val="24"/>
        </w:rPr>
      </w:pPr>
    </w:p>
    <w:p w14:paraId="398AF096" w14:textId="223C8861" w:rsidR="00B92096" w:rsidRDefault="00B92096" w:rsidP="60211A44">
      <w:pPr>
        <w:jc w:val="both"/>
        <w:rPr>
          <w:sz w:val="24"/>
          <w:szCs w:val="24"/>
        </w:rPr>
      </w:pPr>
    </w:p>
    <w:p w14:paraId="0748BB92" w14:textId="77777777" w:rsidR="00B92096" w:rsidRDefault="00B92096" w:rsidP="60211A44">
      <w:pPr>
        <w:jc w:val="both"/>
        <w:rPr>
          <w:sz w:val="24"/>
          <w:szCs w:val="24"/>
        </w:rPr>
      </w:pPr>
    </w:p>
    <w:p w14:paraId="19DB2053" w14:textId="77777777" w:rsidR="00C50EE5" w:rsidRPr="00671BE8" w:rsidRDefault="00C50EE5" w:rsidP="149FA513">
      <w:pPr>
        <w:spacing w:before="240" w:after="240"/>
        <w:jc w:val="both"/>
        <w:rPr>
          <w:rFonts w:asciiTheme="majorHAnsi" w:eastAsiaTheme="majorEastAsia" w:hAnsiTheme="majorHAnsi" w:cstheme="majorBidi"/>
          <w:b/>
          <w:bCs/>
          <w:sz w:val="28"/>
          <w:szCs w:val="28"/>
        </w:rPr>
      </w:pPr>
      <w:r w:rsidRPr="149FA513">
        <w:rPr>
          <w:rFonts w:asciiTheme="majorHAnsi" w:eastAsiaTheme="majorEastAsia" w:hAnsiTheme="majorHAnsi" w:cstheme="majorBidi"/>
          <w:b/>
          <w:bCs/>
          <w:sz w:val="28"/>
          <w:szCs w:val="28"/>
          <w:lang w:eastAsia="sl-SI"/>
        </w:rPr>
        <w:lastRenderedPageBreak/>
        <w:t xml:space="preserve">3. </w:t>
      </w:r>
      <w:r w:rsidRPr="149FA513">
        <w:rPr>
          <w:rFonts w:asciiTheme="majorHAnsi" w:eastAsiaTheme="majorEastAsia" w:hAnsiTheme="majorHAnsi" w:cstheme="majorBidi"/>
          <w:b/>
          <w:bCs/>
          <w:sz w:val="28"/>
          <w:szCs w:val="28"/>
        </w:rPr>
        <w:t xml:space="preserve">MINIMALNI STANDARDI </w:t>
      </w:r>
    </w:p>
    <w:p w14:paraId="5B95CD12" w14:textId="77777777" w:rsidR="00C50EE5" w:rsidRDefault="00C50EE5" w:rsidP="149FA513">
      <w:pPr>
        <w:jc w:val="both"/>
        <w:rPr>
          <w:rFonts w:asciiTheme="majorHAnsi" w:eastAsiaTheme="majorEastAsia" w:hAnsiTheme="majorHAnsi" w:cstheme="majorBidi"/>
          <w:b/>
          <w:bCs/>
          <w:sz w:val="24"/>
          <w:szCs w:val="24"/>
        </w:rPr>
      </w:pPr>
    </w:p>
    <w:p w14:paraId="66DA8325" w14:textId="77777777" w:rsidR="00C50EE5" w:rsidRDefault="6E46BBEA" w:rsidP="29A649D6">
      <w:pPr>
        <w:spacing w:after="240"/>
        <w:jc w:val="both"/>
        <w:rPr>
          <w:rFonts w:asciiTheme="majorHAnsi" w:eastAsiaTheme="majorEastAsia" w:hAnsiTheme="majorHAnsi" w:cstheme="majorBidi"/>
          <w:b/>
          <w:bCs/>
          <w:sz w:val="24"/>
          <w:szCs w:val="24"/>
        </w:rPr>
      </w:pPr>
      <w:r w:rsidRPr="29A649D6">
        <w:rPr>
          <w:rFonts w:asciiTheme="majorHAnsi" w:eastAsiaTheme="majorEastAsia" w:hAnsiTheme="majorHAnsi" w:cstheme="majorBidi"/>
          <w:b/>
          <w:bCs/>
          <w:sz w:val="24"/>
          <w:szCs w:val="24"/>
        </w:rPr>
        <w:t xml:space="preserve">PSIHOLOGIJA 2. </w:t>
      </w:r>
      <w:proofErr w:type="spellStart"/>
      <w:r w:rsidRPr="29A649D6">
        <w:rPr>
          <w:rFonts w:asciiTheme="majorHAnsi" w:eastAsiaTheme="majorEastAsia" w:hAnsiTheme="majorHAnsi" w:cstheme="majorBidi"/>
          <w:b/>
          <w:bCs/>
          <w:sz w:val="24"/>
          <w:szCs w:val="24"/>
        </w:rPr>
        <w:t>LETNIK_</w:t>
      </w:r>
      <w:r w:rsidR="00050E22" w:rsidRPr="29A649D6">
        <w:rPr>
          <w:rFonts w:asciiTheme="majorHAnsi" w:eastAsiaTheme="majorEastAsia" w:hAnsiTheme="majorHAnsi" w:cstheme="majorBidi"/>
          <w:b/>
          <w:bCs/>
          <w:sz w:val="24"/>
          <w:szCs w:val="24"/>
        </w:rPr>
        <w:t>Nika</w:t>
      </w:r>
      <w:proofErr w:type="spellEnd"/>
      <w:r w:rsidR="00050E22" w:rsidRPr="29A649D6">
        <w:rPr>
          <w:rFonts w:asciiTheme="majorHAnsi" w:eastAsiaTheme="majorEastAsia" w:hAnsiTheme="majorHAnsi" w:cstheme="majorBidi"/>
          <w:b/>
          <w:bCs/>
          <w:sz w:val="24"/>
          <w:szCs w:val="24"/>
        </w:rPr>
        <w:t xml:space="preserve"> Muren</w:t>
      </w:r>
    </w:p>
    <w:p w14:paraId="08E62437" w14:textId="4CE900A5" w:rsidR="00B92096" w:rsidRDefault="34F00D90" w:rsidP="72D3A699">
      <w:pPr>
        <w:spacing w:line="259" w:lineRule="auto"/>
        <w:rPr>
          <w:rFonts w:asciiTheme="majorHAnsi" w:eastAsiaTheme="majorEastAsia" w:hAnsiTheme="majorHAnsi" w:cstheme="majorBidi"/>
          <w:sz w:val="24"/>
          <w:szCs w:val="24"/>
        </w:rPr>
      </w:pPr>
      <w:r w:rsidRPr="72D3A699">
        <w:rPr>
          <w:rFonts w:asciiTheme="majorHAnsi" w:eastAsiaTheme="majorEastAsia" w:hAnsiTheme="majorHAnsi" w:cstheme="majorBidi"/>
          <w:sz w:val="24"/>
          <w:szCs w:val="24"/>
        </w:rPr>
        <w:t xml:space="preserve">SPLOŠNI MINIMALNI STANDARDI ZNANJA: </w:t>
      </w:r>
    </w:p>
    <w:p w14:paraId="21CA8CE4" w14:textId="77777777" w:rsidR="00B92096" w:rsidRPr="00B92096" w:rsidRDefault="00B92096" w:rsidP="72D3A699">
      <w:pPr>
        <w:spacing w:line="259" w:lineRule="auto"/>
        <w:rPr>
          <w:rFonts w:asciiTheme="majorHAnsi" w:eastAsiaTheme="majorEastAsia" w:hAnsiTheme="majorHAnsi" w:cstheme="majorBidi"/>
          <w:sz w:val="24"/>
          <w:szCs w:val="24"/>
        </w:rPr>
      </w:pPr>
    </w:p>
    <w:p w14:paraId="68482CBE" w14:textId="1B25D489" w:rsidR="34F00D90" w:rsidRDefault="34F00D90"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Dijak doseže minimalni standard znanja, če:</w:t>
      </w:r>
    </w:p>
    <w:p w14:paraId="135E6FF4" w14:textId="0260D885" w:rsidR="34F00D90" w:rsidRDefault="34F00D90"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opiše, razume in smiselno uporablja temeljne pojme s področja psihologije, npr. predmet psihologije, psihološke metode, duševni procesi, osebnost, skupinski procesi,</w:t>
      </w:r>
    </w:p>
    <w:p w14:paraId="32AFEF9E" w14:textId="4169AEAF" w:rsidR="34F00D90" w:rsidRDefault="34F00D90"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se zaveda pomena psiholoških spoznanj v vsakdanjem življenju in prepozna njihovo uporabnost na različnih področjih,</w:t>
      </w:r>
    </w:p>
    <w:p w14:paraId="10FFC712" w14:textId="6F7ED1D9" w:rsidR="34F00D90" w:rsidRDefault="34F00D90"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razume medsebojno prepletenost duševnih procesov in celovitost osebnosti,</w:t>
      </w:r>
    </w:p>
    <w:p w14:paraId="4372C9D3" w14:textId="0DC31424" w:rsidR="34F00D90" w:rsidRDefault="34F00D90"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uporabi psihološka spoznanja pri razumevanju sebe, drugih ljudi in procesov v skupini, </w:t>
      </w:r>
    </w:p>
    <w:p w14:paraId="441254D1" w14:textId="13E72E5C" w:rsidR="34F00D90" w:rsidRDefault="34F00D90" w:rsidP="72D3A699">
      <w:pPr>
        <w:spacing w:line="259" w:lineRule="auto"/>
        <w:rPr>
          <w:rFonts w:asciiTheme="majorHAnsi" w:eastAsiaTheme="majorEastAsia" w:hAnsiTheme="majorHAnsi" w:cstheme="majorBidi"/>
          <w:sz w:val="24"/>
          <w:szCs w:val="24"/>
        </w:rPr>
      </w:pPr>
      <w:r w:rsidRPr="72D3A699">
        <w:rPr>
          <w:rFonts w:asciiTheme="majorHAnsi" w:eastAsiaTheme="majorEastAsia" w:hAnsiTheme="majorHAnsi" w:cstheme="majorBidi"/>
          <w:sz w:val="24"/>
          <w:szCs w:val="24"/>
        </w:rPr>
        <w:t>zmore poiskati informacije s področja psihologije v raznovrstnih virih.</w:t>
      </w:r>
    </w:p>
    <w:p w14:paraId="26EA2E8E" w14:textId="77777777" w:rsidR="00E207ED" w:rsidRDefault="00E207ED" w:rsidP="72D3A699">
      <w:pPr>
        <w:spacing w:line="259" w:lineRule="auto"/>
        <w:rPr>
          <w:rFonts w:asciiTheme="majorHAnsi" w:eastAsiaTheme="majorEastAsia" w:hAnsiTheme="majorHAnsi" w:cstheme="majorBidi"/>
        </w:rPr>
      </w:pPr>
    </w:p>
    <w:p w14:paraId="5BA05936" w14:textId="1EFCD9A6" w:rsidR="34F00D90" w:rsidRDefault="34F00D90"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MINIMALNI STANDARDI ZNANJA PO OCENJEVALNIH SKLOPIH: </w:t>
      </w:r>
    </w:p>
    <w:tbl>
      <w:tblPr>
        <w:tblStyle w:val="Tabelamrea"/>
        <w:tblW w:w="0" w:type="auto"/>
        <w:tblLayout w:type="fixed"/>
        <w:tblLook w:val="04A0" w:firstRow="1" w:lastRow="0" w:firstColumn="1" w:lastColumn="0" w:noHBand="0" w:noVBand="1"/>
      </w:tblPr>
      <w:tblGrid>
        <w:gridCol w:w="1186"/>
        <w:gridCol w:w="5079"/>
        <w:gridCol w:w="9011"/>
      </w:tblGrid>
      <w:tr w:rsidR="29A649D6" w14:paraId="735B78E2" w14:textId="77777777" w:rsidTr="00E207ED">
        <w:trPr>
          <w:trHeight w:val="300"/>
        </w:trPr>
        <w:tc>
          <w:tcPr>
            <w:tcW w:w="118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79854C75" w14:textId="274B4BFD"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Št. </w:t>
            </w:r>
            <w:proofErr w:type="spellStart"/>
            <w:r w:rsidRPr="72D3A699">
              <w:rPr>
                <w:rFonts w:asciiTheme="majorHAnsi" w:eastAsiaTheme="majorEastAsia" w:hAnsiTheme="majorHAnsi" w:cstheme="majorBidi"/>
                <w:sz w:val="24"/>
                <w:szCs w:val="24"/>
              </w:rPr>
              <w:t>oc</w:t>
            </w:r>
            <w:proofErr w:type="spellEnd"/>
            <w:r w:rsidRPr="72D3A699">
              <w:rPr>
                <w:rFonts w:asciiTheme="majorHAnsi" w:eastAsiaTheme="majorEastAsia" w:hAnsiTheme="majorHAnsi" w:cstheme="majorBidi"/>
                <w:sz w:val="24"/>
                <w:szCs w:val="24"/>
              </w:rPr>
              <w:t>. sklopa</w:t>
            </w:r>
          </w:p>
        </w:tc>
        <w:tc>
          <w:tcPr>
            <w:tcW w:w="507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6C28ADC" w14:textId="0E0420DE"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OCENJEVALNI SKLOP </w:t>
            </w:r>
          </w:p>
        </w:tc>
        <w:tc>
          <w:tcPr>
            <w:tcW w:w="901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F2C5137" w14:textId="16DD653A"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MINIMALNI STANDARDI ZNANJA</w:t>
            </w:r>
          </w:p>
        </w:tc>
      </w:tr>
      <w:tr w:rsidR="29A649D6" w14:paraId="3C6BEFA4" w14:textId="77777777" w:rsidTr="00E207ED">
        <w:trPr>
          <w:trHeight w:val="300"/>
        </w:trPr>
        <w:tc>
          <w:tcPr>
            <w:tcW w:w="1186" w:type="dxa"/>
            <w:tcBorders>
              <w:top w:val="single" w:sz="8" w:space="0" w:color="auto"/>
              <w:left w:val="single" w:sz="8" w:space="0" w:color="auto"/>
              <w:bottom w:val="single" w:sz="8" w:space="0" w:color="auto"/>
              <w:right w:val="single" w:sz="8" w:space="0" w:color="auto"/>
            </w:tcBorders>
            <w:tcMar>
              <w:left w:w="108" w:type="dxa"/>
              <w:right w:w="108" w:type="dxa"/>
            </w:tcMar>
          </w:tcPr>
          <w:p w14:paraId="3C94AF51" w14:textId="226DC9CC"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1</w:t>
            </w:r>
          </w:p>
        </w:tc>
        <w:tc>
          <w:tcPr>
            <w:tcW w:w="5079" w:type="dxa"/>
            <w:tcBorders>
              <w:top w:val="single" w:sz="8" w:space="0" w:color="auto"/>
              <w:left w:val="single" w:sz="8" w:space="0" w:color="auto"/>
              <w:bottom w:val="single" w:sz="8" w:space="0" w:color="auto"/>
              <w:right w:val="single" w:sz="8" w:space="0" w:color="auto"/>
            </w:tcBorders>
            <w:tcMar>
              <w:left w:w="108" w:type="dxa"/>
              <w:right w:w="108" w:type="dxa"/>
            </w:tcMar>
          </w:tcPr>
          <w:p w14:paraId="38FDA257" w14:textId="78A9A0C8"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PREDMET IN METODE PSIHOLOGIJE TER DUŠEVNI PROCESI: ČUSTVA, MOTIVACIJA</w:t>
            </w:r>
          </w:p>
          <w:p w14:paraId="64618684" w14:textId="0CF1FA9C"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64821691" w14:textId="74026DC7"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4A21138C" w14:textId="4BA2EBE1"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3C019DB8" w14:textId="0AE2AF61"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626C805" w14:textId="72EAD800"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Predmet in metode psihologije</w:t>
            </w:r>
          </w:p>
          <w:p w14:paraId="6C96EC36" w14:textId="72303F4E"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32467A15" w14:textId="4855774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5A10D395" w14:textId="786399CC"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5E759081" w14:textId="287EABFB"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4D0D9A11" w14:textId="7AE3B1F8"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414EF887" w14:textId="44F1C3B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5395CC12" w14:textId="5E7F7110"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Čustva</w:t>
            </w:r>
          </w:p>
          <w:p w14:paraId="0BCBD9D2" w14:textId="64667C3C"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2128D033" w14:textId="3848C149"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lastRenderedPageBreak/>
              <w:t xml:space="preserve"> </w:t>
            </w:r>
          </w:p>
          <w:p w14:paraId="69C5D809" w14:textId="774CDD0D"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4DAB9A5F" w14:textId="7B8649C7"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649A396D" w14:textId="4ADC8EEB"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3FA3019E" w14:textId="295D18E0"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4436414D" w14:textId="105B2BF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8A91F3F" w14:textId="43F6362D"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58192F75" w14:textId="1F0794DA"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654EE43B" w14:textId="3C73778E"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Motivacija</w:t>
            </w:r>
          </w:p>
        </w:tc>
        <w:tc>
          <w:tcPr>
            <w:tcW w:w="9011" w:type="dxa"/>
            <w:tcBorders>
              <w:top w:val="single" w:sz="8" w:space="0" w:color="auto"/>
              <w:left w:val="single" w:sz="8" w:space="0" w:color="auto"/>
              <w:bottom w:val="single" w:sz="8" w:space="0" w:color="auto"/>
              <w:right w:val="single" w:sz="8" w:space="0" w:color="auto"/>
            </w:tcBorders>
            <w:tcMar>
              <w:left w:w="108" w:type="dxa"/>
              <w:right w:w="108" w:type="dxa"/>
            </w:tcMar>
          </w:tcPr>
          <w:p w14:paraId="7DA54A22" w14:textId="77F2576C"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lastRenderedPageBreak/>
              <w:t xml:space="preserve"> </w:t>
            </w:r>
          </w:p>
          <w:p w14:paraId="7E35D01D" w14:textId="50292A02"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Dijak:</w:t>
            </w:r>
          </w:p>
          <w:p w14:paraId="658BB356" w14:textId="01861D01"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01A8D4A7" w14:textId="05E84DA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psihologija. </w:t>
            </w:r>
          </w:p>
          <w:p w14:paraId="44E33823" w14:textId="5E9CCB42"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pojme duševni procesi, vedenje in osebnost. </w:t>
            </w:r>
          </w:p>
          <w:p w14:paraId="6AB8D918" w14:textId="6F626014"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našteje duševne procese. </w:t>
            </w:r>
          </w:p>
          <w:p w14:paraId="1A7FC006" w14:textId="6E405E71"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dve značilnosti znanstvenega in neznanstvenega spoznavanja duševnosti. </w:t>
            </w:r>
          </w:p>
          <w:p w14:paraId="0CEB16CF" w14:textId="2302C0CA"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našteje glavne metode raziskovanja in raziskovalne tehnike v psihologiji. </w:t>
            </w:r>
          </w:p>
          <w:p w14:paraId="2CEE8A09" w14:textId="412C83FF"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opazovanje – </w:t>
            </w:r>
            <w:proofErr w:type="spellStart"/>
            <w:r w:rsidRPr="72D3A699">
              <w:rPr>
                <w:rFonts w:asciiTheme="majorHAnsi" w:eastAsiaTheme="majorEastAsia" w:hAnsiTheme="majorHAnsi" w:cstheme="majorBidi"/>
                <w:sz w:val="24"/>
                <w:szCs w:val="24"/>
              </w:rPr>
              <w:t>ekstraspekcijo</w:t>
            </w:r>
            <w:proofErr w:type="spellEnd"/>
            <w:r w:rsidRPr="72D3A699">
              <w:rPr>
                <w:rFonts w:asciiTheme="majorHAnsi" w:eastAsiaTheme="majorEastAsia" w:hAnsiTheme="majorHAnsi" w:cstheme="majorBidi"/>
                <w:sz w:val="24"/>
                <w:szCs w:val="24"/>
              </w:rPr>
              <w:t xml:space="preserve"> in introspekcijo. </w:t>
            </w:r>
          </w:p>
          <w:p w14:paraId="1F2F0C4D" w14:textId="7924EB22"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psihološki test. </w:t>
            </w:r>
          </w:p>
          <w:p w14:paraId="7425861C" w14:textId="3AF85D72"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22F0CA8" w14:textId="64C85B35"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čustva. </w:t>
            </w:r>
          </w:p>
          <w:p w14:paraId="156D6992" w14:textId="1822DBFF"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razdeli čustva po različnih merilih, jih opiše in ponazori s primeri. </w:t>
            </w:r>
          </w:p>
          <w:p w14:paraId="77EAB3CC" w14:textId="00CB4050"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razlikuje doživljanje in izražanje čustev. </w:t>
            </w:r>
          </w:p>
          <w:p w14:paraId="367ED67D" w14:textId="14C8C945"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lastRenderedPageBreak/>
              <w:t>opiše značilnosti dveh temeljnih čustev.</w:t>
            </w:r>
          </w:p>
          <w:p w14:paraId="56B4C431" w14:textId="4383B0BE"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opiše nebesedno izražanje dveh temeljnih čustev. </w:t>
            </w:r>
          </w:p>
          <w:p w14:paraId="5F50AC1C" w14:textId="7A71C76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značilnosti čustvene zrelosti. </w:t>
            </w:r>
          </w:p>
          <w:p w14:paraId="003B0F6D" w14:textId="4BEECFE5"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5F428D2" w14:textId="225FC56C"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motivacija. </w:t>
            </w:r>
          </w:p>
          <w:p w14:paraId="65502416" w14:textId="2FC67F6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opiše motivacijski proces ter opredeli pojme potreba, motiv in cilj. </w:t>
            </w:r>
          </w:p>
          <w:p w14:paraId="5C712B19" w14:textId="74F3933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pojasni fiziološke in psihosocialne potrebe ter za vsako vrsto potreb ponazori z dvema primeroma. </w:t>
            </w:r>
          </w:p>
          <w:p w14:paraId="2F5204EF" w14:textId="0BB572F9"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razloži hierarhijo potreb po </w:t>
            </w:r>
            <w:proofErr w:type="spellStart"/>
            <w:r w:rsidRPr="72D3A699">
              <w:rPr>
                <w:rFonts w:asciiTheme="majorHAnsi" w:eastAsiaTheme="majorEastAsia" w:hAnsiTheme="majorHAnsi" w:cstheme="majorBidi"/>
                <w:sz w:val="24"/>
                <w:szCs w:val="24"/>
              </w:rPr>
              <w:t>Maslowu</w:t>
            </w:r>
            <w:proofErr w:type="spellEnd"/>
            <w:r w:rsidRPr="72D3A699">
              <w:rPr>
                <w:rFonts w:asciiTheme="majorHAnsi" w:eastAsiaTheme="majorEastAsia" w:hAnsiTheme="majorHAnsi" w:cstheme="majorBidi"/>
                <w:sz w:val="24"/>
                <w:szCs w:val="24"/>
              </w:rPr>
              <w:t xml:space="preserve">. </w:t>
            </w:r>
          </w:p>
          <w:p w14:paraId="646C6293" w14:textId="468960A7"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opiše notranjo in zunanjo motivacijo. </w:t>
            </w:r>
          </w:p>
          <w:p w14:paraId="31CD1AD4" w14:textId="25B37737"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pojme frustracija, konflikt in stres. </w:t>
            </w:r>
          </w:p>
          <w:p w14:paraId="49794EF6" w14:textId="5C0F147C"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in opiše glavne vrste notranjih konfliktov. </w:t>
            </w:r>
          </w:p>
          <w:p w14:paraId="0C722422" w14:textId="59F615BA"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posledice duševnih obremenitev. </w:t>
            </w:r>
          </w:p>
          <w:p w14:paraId="3E8EF663" w14:textId="0CEE5AD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osebnostna čvrstost. </w:t>
            </w:r>
          </w:p>
          <w:p w14:paraId="3D54F4ED" w14:textId="01789510"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opiše konstruktivno in nekonstruktivno spoprijemanje z duševnimi obremenitvami ter našteje, opiše in ponazori s primerom vsaj dve obliki konstruktivnega in dve obliki nekonstruktivnega ravnanja. </w:t>
            </w:r>
          </w:p>
        </w:tc>
      </w:tr>
      <w:tr w:rsidR="29A649D6" w14:paraId="31AD78FD" w14:textId="77777777" w:rsidTr="00E207ED">
        <w:trPr>
          <w:trHeight w:val="300"/>
        </w:trPr>
        <w:tc>
          <w:tcPr>
            <w:tcW w:w="1186" w:type="dxa"/>
            <w:tcBorders>
              <w:top w:val="single" w:sz="8" w:space="0" w:color="auto"/>
              <w:left w:val="single" w:sz="8" w:space="0" w:color="auto"/>
              <w:bottom w:val="single" w:sz="8" w:space="0" w:color="auto"/>
              <w:right w:val="single" w:sz="8" w:space="0" w:color="auto"/>
            </w:tcBorders>
            <w:tcMar>
              <w:left w:w="108" w:type="dxa"/>
              <w:right w:w="108" w:type="dxa"/>
            </w:tcMar>
          </w:tcPr>
          <w:p w14:paraId="78DE67C7" w14:textId="6E9A5A0C"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lastRenderedPageBreak/>
              <w:t>2</w:t>
            </w:r>
          </w:p>
        </w:tc>
        <w:tc>
          <w:tcPr>
            <w:tcW w:w="5079" w:type="dxa"/>
            <w:tcBorders>
              <w:top w:val="single" w:sz="8" w:space="0" w:color="auto"/>
              <w:left w:val="single" w:sz="8" w:space="0" w:color="auto"/>
              <w:bottom w:val="single" w:sz="8" w:space="0" w:color="auto"/>
              <w:right w:val="single" w:sz="8" w:space="0" w:color="auto"/>
            </w:tcBorders>
            <w:tcMar>
              <w:left w:w="108" w:type="dxa"/>
              <w:right w:w="108" w:type="dxa"/>
            </w:tcMar>
          </w:tcPr>
          <w:p w14:paraId="14839D38" w14:textId="30F8B71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DUŠEVNI PROCESI: OBČUTENJE IN ZAZNAVANJE, UČENJE IN POMNJENJE, MIŠLJENJE</w:t>
            </w:r>
          </w:p>
          <w:p w14:paraId="7FBBF140" w14:textId="4BF92D94"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06EB1F63" w14:textId="30719A1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Občutenje in zaznavanje</w:t>
            </w:r>
          </w:p>
          <w:p w14:paraId="6DF03122" w14:textId="63A13268"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09387FDC" w14:textId="51A0EF8F"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3213053" w14:textId="257143BC"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22DF1FD8" w14:textId="7C86A73D"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B6E5915" w14:textId="62FE7B6C"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272FEA0B" w14:textId="2D0377A7"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74E97205" w14:textId="49E9A8EF"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231704DB" w14:textId="0A1ED5D7"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Učenje in pomnjenje</w:t>
            </w:r>
          </w:p>
          <w:p w14:paraId="53FAC907" w14:textId="1B9CBBC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7837479C" w14:textId="626D811D"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F390281" w14:textId="56E86008"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lastRenderedPageBreak/>
              <w:t xml:space="preserve"> </w:t>
            </w:r>
          </w:p>
          <w:p w14:paraId="138D1089" w14:textId="388806A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0B920400" w14:textId="726EB42E"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2BAB15E7" w14:textId="7A197588"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579FD6D" w14:textId="1850839D"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6B0E5F81" w14:textId="7CC17B9A"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0CF017A8" w14:textId="78C45B04" w:rsidR="72D3A699" w:rsidRDefault="72D3A699" w:rsidP="72D3A699">
            <w:pPr>
              <w:spacing w:line="259" w:lineRule="auto"/>
              <w:rPr>
                <w:rFonts w:asciiTheme="majorHAnsi" w:eastAsiaTheme="majorEastAsia" w:hAnsiTheme="majorHAnsi" w:cstheme="majorBidi"/>
                <w:sz w:val="24"/>
                <w:szCs w:val="24"/>
              </w:rPr>
            </w:pPr>
          </w:p>
          <w:p w14:paraId="26006736" w14:textId="58CA5087"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3052806B" w14:textId="25802A77"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Mišljenje</w:t>
            </w:r>
          </w:p>
        </w:tc>
        <w:tc>
          <w:tcPr>
            <w:tcW w:w="9011" w:type="dxa"/>
            <w:tcBorders>
              <w:top w:val="single" w:sz="8" w:space="0" w:color="auto"/>
              <w:left w:val="single" w:sz="8" w:space="0" w:color="auto"/>
              <w:bottom w:val="single" w:sz="8" w:space="0" w:color="auto"/>
              <w:right w:val="single" w:sz="8" w:space="0" w:color="auto"/>
            </w:tcBorders>
            <w:tcMar>
              <w:left w:w="108" w:type="dxa"/>
              <w:right w:w="108" w:type="dxa"/>
            </w:tcMar>
          </w:tcPr>
          <w:p w14:paraId="3D33B490" w14:textId="49244FDA"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lastRenderedPageBreak/>
              <w:t xml:space="preserve">  </w:t>
            </w:r>
          </w:p>
          <w:p w14:paraId="1630D817" w14:textId="6DBA13DB"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Dijak:  </w:t>
            </w:r>
          </w:p>
          <w:p w14:paraId="5E6E211D" w14:textId="2E68E1E0" w:rsidR="72D3A699" w:rsidRDefault="72D3A699" w:rsidP="72D3A699">
            <w:pPr>
              <w:spacing w:line="259" w:lineRule="auto"/>
              <w:rPr>
                <w:rFonts w:asciiTheme="majorHAnsi" w:eastAsiaTheme="majorEastAsia" w:hAnsiTheme="majorHAnsi" w:cstheme="majorBidi"/>
                <w:sz w:val="24"/>
                <w:szCs w:val="24"/>
              </w:rPr>
            </w:pPr>
          </w:p>
          <w:p w14:paraId="2ACCA258" w14:textId="1AD02142"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pojma občutenje in zaznavanje. </w:t>
            </w:r>
          </w:p>
          <w:p w14:paraId="50D26F60" w14:textId="0B6E327A"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opiše proces občutenja in zaznavanja. </w:t>
            </w:r>
          </w:p>
          <w:p w14:paraId="49460932" w14:textId="55B5A15B"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pojasni in s primeri ponazori dve načeli zaznavne organizacije. </w:t>
            </w:r>
          </w:p>
          <w:p w14:paraId="603D0B2A" w14:textId="5208C541"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in s primeri ponazori zmotne zaznave (iluzije, halucinacije). </w:t>
            </w:r>
          </w:p>
          <w:p w14:paraId="44E1C1CA" w14:textId="7D7324E7"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našteje in opiše vpliv dveh psiholoških in socialnih dejavnikov na zaznavanje. </w:t>
            </w:r>
          </w:p>
          <w:p w14:paraId="4603B221" w14:textId="65645F05"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pozornost. </w:t>
            </w:r>
          </w:p>
          <w:p w14:paraId="78700B32" w14:textId="1FB86FA9"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našteje in opiše dva notranja in zunanja dejavnika pozornosti. </w:t>
            </w:r>
          </w:p>
          <w:p w14:paraId="5875D1FA" w14:textId="0730A2A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62969A8B" w14:textId="5CAB90C4"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učenje. </w:t>
            </w:r>
          </w:p>
          <w:p w14:paraId="046F8D6A" w14:textId="7B320B8D"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opiše in s primerom ponazori eno vrsto učenja (klasično pogojevanje, instrumentalno pogojevanje, modelno učenje, besedno učenje). </w:t>
            </w:r>
          </w:p>
          <w:p w14:paraId="48226766" w14:textId="2B21F79A"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proces pomnjenja. </w:t>
            </w:r>
          </w:p>
          <w:p w14:paraId="10EB46F6" w14:textId="6A504A51"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lastRenderedPageBreak/>
              <w:t xml:space="preserve">opiše vsaj eno značilnost za vsako vrsto spomina. </w:t>
            </w:r>
          </w:p>
          <w:p w14:paraId="6C9CCED7" w14:textId="71FCC148"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pozabljanje. </w:t>
            </w:r>
          </w:p>
          <w:p w14:paraId="350D687B" w14:textId="3337100D"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pojasni količinske in kakovostne spremembe pri zapomnitvi gradiva. </w:t>
            </w:r>
          </w:p>
          <w:p w14:paraId="1771E9F0" w14:textId="1490D67F"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ter pojasni dva zunanja in notranja dejavnika učenja. </w:t>
            </w:r>
          </w:p>
          <w:p w14:paraId="4BEB1563" w14:textId="42D0BA1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in opiše učne stile. </w:t>
            </w:r>
          </w:p>
          <w:p w14:paraId="0E48D46C" w14:textId="31DD1DB5"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navede in pojasni vsaj dve strategiji za izboljšanje zapomnitve in uspešnejše učenje.</w:t>
            </w:r>
          </w:p>
          <w:p w14:paraId="6A71BC5E" w14:textId="2F495104"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5772A0BD" w14:textId="79F2C65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mišljenje. </w:t>
            </w:r>
          </w:p>
          <w:p w14:paraId="3E90842A" w14:textId="1FE503C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našteje in opiše različne vrste mišljenja. </w:t>
            </w:r>
          </w:p>
          <w:p w14:paraId="01F1819C" w14:textId="5F775BDF"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našteje strategije reševanja miselnih problemov. </w:t>
            </w:r>
          </w:p>
          <w:p w14:paraId="5D534EE2" w14:textId="0DE4FA6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opredeli pojem ustvarjalno mišljenje.</w:t>
            </w:r>
          </w:p>
          <w:p w14:paraId="0DC3488D" w14:textId="04B247C4"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navede in opiše dejavnike ustvarjalnosti.</w:t>
            </w:r>
          </w:p>
        </w:tc>
      </w:tr>
      <w:tr w:rsidR="29A649D6" w14:paraId="6AA3C2CE" w14:textId="77777777" w:rsidTr="00E207ED">
        <w:trPr>
          <w:trHeight w:val="300"/>
        </w:trPr>
        <w:tc>
          <w:tcPr>
            <w:tcW w:w="1186" w:type="dxa"/>
            <w:tcBorders>
              <w:top w:val="single" w:sz="8" w:space="0" w:color="auto"/>
              <w:left w:val="single" w:sz="8" w:space="0" w:color="auto"/>
              <w:bottom w:val="single" w:sz="8" w:space="0" w:color="auto"/>
              <w:right w:val="single" w:sz="8" w:space="0" w:color="auto"/>
            </w:tcBorders>
            <w:tcMar>
              <w:left w:w="108" w:type="dxa"/>
              <w:right w:w="108" w:type="dxa"/>
            </w:tcMar>
          </w:tcPr>
          <w:p w14:paraId="3C6F0103" w14:textId="7799BDB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lastRenderedPageBreak/>
              <w:t>3</w:t>
            </w:r>
          </w:p>
        </w:tc>
        <w:tc>
          <w:tcPr>
            <w:tcW w:w="5079" w:type="dxa"/>
            <w:tcBorders>
              <w:top w:val="single" w:sz="8" w:space="0" w:color="auto"/>
              <w:left w:val="single" w:sz="8" w:space="0" w:color="auto"/>
              <w:bottom w:val="single" w:sz="8" w:space="0" w:color="auto"/>
              <w:right w:val="single" w:sz="8" w:space="0" w:color="auto"/>
            </w:tcBorders>
            <w:tcMar>
              <w:left w:w="108" w:type="dxa"/>
              <w:right w:w="108" w:type="dxa"/>
            </w:tcMar>
          </w:tcPr>
          <w:p w14:paraId="133982D7" w14:textId="4B35F57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OSEBNOST IN ŽIVLJENJE V DRUŽBI</w:t>
            </w:r>
          </w:p>
          <w:p w14:paraId="47A9F4C8" w14:textId="3CD1BE30"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C47EDF6" w14:textId="2B3DBF3E"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37226869" w14:textId="63DC5C9E"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530A96CF" w14:textId="77667DF2"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32F60C8E" w14:textId="53EE5BF8"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50C5D76" w14:textId="18558E12"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Osebnost</w:t>
            </w:r>
          </w:p>
          <w:p w14:paraId="623F183B" w14:textId="09DB616A"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52C53B4" w14:textId="7361AF95"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0CB7000E" w14:textId="7B39E63F"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59772247" w14:textId="50D9A49C"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6F907E60" w14:textId="21C7CDEE"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4CC8921F" w14:textId="0131C792"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4128E051" w14:textId="1C89CE6B"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11B2EBF3" w14:textId="522A157B"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37AC7041" w14:textId="5F1D5431"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Življenje v družbi</w:t>
            </w:r>
          </w:p>
        </w:tc>
        <w:tc>
          <w:tcPr>
            <w:tcW w:w="9011" w:type="dxa"/>
            <w:tcBorders>
              <w:top w:val="single" w:sz="8" w:space="0" w:color="auto"/>
              <w:left w:val="single" w:sz="8" w:space="0" w:color="auto"/>
              <w:bottom w:val="single" w:sz="8" w:space="0" w:color="auto"/>
              <w:right w:val="single" w:sz="8" w:space="0" w:color="auto"/>
            </w:tcBorders>
            <w:tcMar>
              <w:left w:w="108" w:type="dxa"/>
              <w:right w:w="108" w:type="dxa"/>
            </w:tcMar>
          </w:tcPr>
          <w:p w14:paraId="13A97B5A" w14:textId="5BAEEA1E"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081450FB" w14:textId="3C3C5265"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Dijak: </w:t>
            </w:r>
          </w:p>
          <w:p w14:paraId="5E43C1DE" w14:textId="74B077B5"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79432F76" w14:textId="7CA36F3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pojma osebnost in osebnostne lastnosti. </w:t>
            </w:r>
          </w:p>
          <w:p w14:paraId="2AB04028" w14:textId="3AB3A71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in opiše področja strukture osebnosti. </w:t>
            </w:r>
          </w:p>
          <w:p w14:paraId="753551F2" w14:textId="051419F7"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inteligentnost. </w:t>
            </w:r>
          </w:p>
          <w:p w14:paraId="11796F57" w14:textId="755654B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in opiše tri vrste inteligentnosti po Gardnerju. </w:t>
            </w:r>
          </w:p>
          <w:p w14:paraId="73396BC8" w14:textId="7B10CCDA"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samopodoba. </w:t>
            </w:r>
          </w:p>
          <w:p w14:paraId="60FD10A5" w14:textId="535E95CB"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in opiše področja samopodobe. </w:t>
            </w:r>
          </w:p>
          <w:p w14:paraId="767949CD" w14:textId="0D5D233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temeljne dejavnike razvoja (dednost, okolje, </w:t>
            </w:r>
            <w:proofErr w:type="spellStart"/>
            <w:r w:rsidRPr="72D3A699">
              <w:rPr>
                <w:rFonts w:asciiTheme="majorHAnsi" w:eastAsiaTheme="majorEastAsia" w:hAnsiTheme="majorHAnsi" w:cstheme="majorBidi"/>
                <w:sz w:val="24"/>
                <w:szCs w:val="24"/>
              </w:rPr>
              <w:t>samodejavnost</w:t>
            </w:r>
            <w:proofErr w:type="spellEnd"/>
            <w:r w:rsidRPr="72D3A699">
              <w:rPr>
                <w:rFonts w:asciiTheme="majorHAnsi" w:eastAsiaTheme="majorEastAsia" w:hAnsiTheme="majorHAnsi" w:cstheme="majorBidi"/>
                <w:sz w:val="24"/>
                <w:szCs w:val="24"/>
              </w:rPr>
              <w:t xml:space="preserve">). </w:t>
            </w:r>
          </w:p>
          <w:p w14:paraId="5FFF146E" w14:textId="22C03B08"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opiše glavne značilnosti razvojnih obdobij. </w:t>
            </w:r>
          </w:p>
          <w:p w14:paraId="532456DD" w14:textId="0934B483"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 </w:t>
            </w:r>
          </w:p>
          <w:p w14:paraId="4ED81AD7" w14:textId="2BDCD690"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socializacija in opiše vrste socializacije. </w:t>
            </w:r>
          </w:p>
          <w:p w14:paraId="6CE05F4D" w14:textId="6A2D2FBE"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navede in opiše tri psihološke funkcije družine.</w:t>
            </w:r>
          </w:p>
          <w:p w14:paraId="2F0731CF" w14:textId="3509BC8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socialna skupina in navede značilnosti socialnih skupin. </w:t>
            </w:r>
          </w:p>
          <w:p w14:paraId="0CBBAC9F" w14:textId="449E8D16"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različne vrste skupin in vsako ponazori s primerom. </w:t>
            </w:r>
          </w:p>
          <w:p w14:paraId="555D19CB" w14:textId="594A6A54"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načine vodenja in opiše značilnosti enega izmed njih.  </w:t>
            </w:r>
          </w:p>
          <w:p w14:paraId="15D53856" w14:textId="2A5449E2"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pojme stališče, stereotip, predsodek in vrednota. </w:t>
            </w:r>
          </w:p>
          <w:p w14:paraId="1E6E8E14" w14:textId="4542F605"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našteje in opiše komponente stališč. </w:t>
            </w:r>
          </w:p>
          <w:p w14:paraId="7BAA7E56" w14:textId="5E8C5218"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in ponazori s primerom vsaj dve vrsti stereotipov in predsodkov. </w:t>
            </w:r>
          </w:p>
          <w:p w14:paraId="0603D6C9" w14:textId="252E21B2"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lastRenderedPageBreak/>
              <w:t>navede in opiše stopnje izražanja predsodkov.</w:t>
            </w:r>
          </w:p>
          <w:p w14:paraId="444FC065" w14:textId="15E6624B"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našteje glavne kategorije vrednot in vsako ponazori z dvema primeroma. </w:t>
            </w:r>
          </w:p>
          <w:p w14:paraId="6687AC67" w14:textId="35B88AE4"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navede in opiše po eno obliko </w:t>
            </w:r>
            <w:proofErr w:type="spellStart"/>
            <w:r w:rsidRPr="72D3A699">
              <w:rPr>
                <w:rFonts w:asciiTheme="majorHAnsi" w:eastAsiaTheme="majorEastAsia" w:hAnsiTheme="majorHAnsi" w:cstheme="majorBidi"/>
                <w:sz w:val="24"/>
                <w:szCs w:val="24"/>
              </w:rPr>
              <w:t>prosocialnega</w:t>
            </w:r>
            <w:proofErr w:type="spellEnd"/>
            <w:r w:rsidRPr="72D3A699">
              <w:rPr>
                <w:rFonts w:asciiTheme="majorHAnsi" w:eastAsiaTheme="majorEastAsia" w:hAnsiTheme="majorHAnsi" w:cstheme="majorBidi"/>
                <w:sz w:val="24"/>
                <w:szCs w:val="24"/>
              </w:rPr>
              <w:t xml:space="preserve">, </w:t>
            </w:r>
            <w:proofErr w:type="spellStart"/>
            <w:r w:rsidRPr="72D3A699">
              <w:rPr>
                <w:rFonts w:asciiTheme="majorHAnsi" w:eastAsiaTheme="majorEastAsia" w:hAnsiTheme="majorHAnsi" w:cstheme="majorBidi"/>
                <w:sz w:val="24"/>
                <w:szCs w:val="24"/>
              </w:rPr>
              <w:t>proindividualnega</w:t>
            </w:r>
            <w:proofErr w:type="spellEnd"/>
            <w:r w:rsidRPr="72D3A699">
              <w:rPr>
                <w:rFonts w:asciiTheme="majorHAnsi" w:eastAsiaTheme="majorEastAsia" w:hAnsiTheme="majorHAnsi" w:cstheme="majorBidi"/>
                <w:sz w:val="24"/>
                <w:szCs w:val="24"/>
              </w:rPr>
              <w:t xml:space="preserve"> in </w:t>
            </w:r>
            <w:proofErr w:type="spellStart"/>
            <w:r w:rsidRPr="72D3A699">
              <w:rPr>
                <w:rFonts w:asciiTheme="majorHAnsi" w:eastAsiaTheme="majorEastAsia" w:hAnsiTheme="majorHAnsi" w:cstheme="majorBidi"/>
                <w:sz w:val="24"/>
                <w:szCs w:val="24"/>
              </w:rPr>
              <w:t>disocialnega</w:t>
            </w:r>
            <w:proofErr w:type="spellEnd"/>
            <w:r w:rsidRPr="72D3A699">
              <w:rPr>
                <w:rFonts w:asciiTheme="majorHAnsi" w:eastAsiaTheme="majorEastAsia" w:hAnsiTheme="majorHAnsi" w:cstheme="majorBidi"/>
                <w:sz w:val="24"/>
                <w:szCs w:val="24"/>
              </w:rPr>
              <w:t xml:space="preserve"> vedenja v medosebnih odnosih.</w:t>
            </w:r>
          </w:p>
          <w:p w14:paraId="7DCA0740" w14:textId="5DC3201E"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 xml:space="preserve">opredeli pojem sporazumevanje. </w:t>
            </w:r>
          </w:p>
          <w:p w14:paraId="20BC69FC" w14:textId="5C7C3CC7" w:rsidR="29A649D6" w:rsidRDefault="2E396854" w:rsidP="72D3A699">
            <w:pPr>
              <w:spacing w:line="259" w:lineRule="auto"/>
              <w:rPr>
                <w:rFonts w:asciiTheme="majorHAnsi" w:eastAsiaTheme="majorEastAsia" w:hAnsiTheme="majorHAnsi" w:cstheme="majorBidi"/>
              </w:rPr>
            </w:pPr>
            <w:r w:rsidRPr="72D3A699">
              <w:rPr>
                <w:rFonts w:asciiTheme="majorHAnsi" w:eastAsiaTheme="majorEastAsia" w:hAnsiTheme="majorHAnsi" w:cstheme="majorBidi"/>
                <w:sz w:val="24"/>
                <w:szCs w:val="24"/>
              </w:rPr>
              <w:t>navede in opiše različne oblike sporazumevanja (enosmerno/dvosmerno, besedno/nebesedno).</w:t>
            </w:r>
          </w:p>
        </w:tc>
      </w:tr>
    </w:tbl>
    <w:p w14:paraId="13CB595B" w14:textId="24EAE86B" w:rsidR="00C50EE5" w:rsidRPr="002E4C6F" w:rsidRDefault="00C50EE5" w:rsidP="72D3A699">
      <w:pPr>
        <w:spacing w:after="240"/>
        <w:jc w:val="both"/>
        <w:rPr>
          <w:rFonts w:asciiTheme="majorHAnsi" w:eastAsiaTheme="majorEastAsia" w:hAnsiTheme="majorHAnsi" w:cstheme="majorBidi"/>
          <w:b/>
          <w:bCs/>
          <w:sz w:val="24"/>
          <w:szCs w:val="24"/>
        </w:rPr>
      </w:pPr>
    </w:p>
    <w:p w14:paraId="33500C55" w14:textId="77777777" w:rsidR="00C50EE5" w:rsidRDefault="00405F9A" w:rsidP="149FA513">
      <w:pPr>
        <w:spacing w:after="240"/>
        <w:jc w:val="both"/>
        <w:rPr>
          <w:rFonts w:asciiTheme="majorHAnsi" w:eastAsiaTheme="majorEastAsia" w:hAnsiTheme="majorHAnsi" w:cstheme="majorBidi"/>
          <w:b/>
          <w:bCs/>
          <w:sz w:val="24"/>
          <w:szCs w:val="24"/>
        </w:rPr>
      </w:pPr>
      <w:r w:rsidRPr="149FA513">
        <w:rPr>
          <w:rFonts w:asciiTheme="majorHAnsi" w:eastAsiaTheme="majorEastAsia" w:hAnsiTheme="majorHAnsi" w:cstheme="majorBidi"/>
          <w:b/>
          <w:bCs/>
          <w:sz w:val="24"/>
          <w:szCs w:val="24"/>
        </w:rPr>
        <w:t>SOCIOLOGIJA</w:t>
      </w:r>
      <w:r w:rsidR="00C50EE5" w:rsidRPr="149FA513">
        <w:rPr>
          <w:rFonts w:asciiTheme="majorHAnsi" w:eastAsiaTheme="majorEastAsia" w:hAnsiTheme="majorHAnsi" w:cstheme="majorBidi"/>
          <w:b/>
          <w:bCs/>
          <w:sz w:val="24"/>
          <w:szCs w:val="24"/>
        </w:rPr>
        <w:t xml:space="preserve"> </w:t>
      </w:r>
      <w:r w:rsidRPr="149FA513">
        <w:rPr>
          <w:rFonts w:asciiTheme="majorHAnsi" w:eastAsiaTheme="majorEastAsia" w:hAnsiTheme="majorHAnsi" w:cstheme="majorBidi"/>
          <w:b/>
          <w:bCs/>
          <w:sz w:val="24"/>
          <w:szCs w:val="24"/>
        </w:rPr>
        <w:t>1</w:t>
      </w:r>
      <w:r w:rsidR="00C50EE5" w:rsidRPr="149FA513">
        <w:rPr>
          <w:rFonts w:asciiTheme="majorHAnsi" w:eastAsiaTheme="majorEastAsia" w:hAnsiTheme="majorHAnsi" w:cstheme="majorBidi"/>
          <w:b/>
          <w:bCs/>
          <w:sz w:val="24"/>
          <w:szCs w:val="24"/>
        </w:rPr>
        <w:t xml:space="preserve">. </w:t>
      </w:r>
      <w:proofErr w:type="spellStart"/>
      <w:r w:rsidR="00C50EE5" w:rsidRPr="149FA513">
        <w:rPr>
          <w:rFonts w:asciiTheme="majorHAnsi" w:eastAsiaTheme="majorEastAsia" w:hAnsiTheme="majorHAnsi" w:cstheme="majorBidi"/>
          <w:b/>
          <w:bCs/>
          <w:sz w:val="24"/>
          <w:szCs w:val="24"/>
        </w:rPr>
        <w:t>LETNIK</w:t>
      </w:r>
      <w:r w:rsidRPr="149FA513">
        <w:rPr>
          <w:rFonts w:asciiTheme="majorHAnsi" w:eastAsiaTheme="majorEastAsia" w:hAnsiTheme="majorHAnsi" w:cstheme="majorBidi"/>
          <w:b/>
          <w:bCs/>
          <w:sz w:val="24"/>
          <w:szCs w:val="24"/>
        </w:rPr>
        <w:t>_</w:t>
      </w:r>
      <w:r w:rsidR="00050E22">
        <w:rPr>
          <w:rFonts w:asciiTheme="majorHAnsi" w:eastAsiaTheme="majorEastAsia" w:hAnsiTheme="majorHAnsi" w:cstheme="majorBidi"/>
          <w:b/>
          <w:bCs/>
          <w:sz w:val="24"/>
          <w:szCs w:val="24"/>
        </w:rPr>
        <w:t>Suzana</w:t>
      </w:r>
      <w:proofErr w:type="spellEnd"/>
      <w:r w:rsidR="00050E22">
        <w:rPr>
          <w:rFonts w:asciiTheme="majorHAnsi" w:eastAsiaTheme="majorEastAsia" w:hAnsiTheme="majorHAnsi" w:cstheme="majorBidi"/>
          <w:b/>
          <w:bCs/>
          <w:sz w:val="24"/>
          <w:szCs w:val="24"/>
        </w:rPr>
        <w:t xml:space="preserve"> Malnar</w:t>
      </w:r>
    </w:p>
    <w:p w14:paraId="3CCD95E2" w14:textId="77777777" w:rsidR="3E6B4EDE" w:rsidRDefault="3E6B4EDE" w:rsidP="149FA513">
      <w:pPr>
        <w:tabs>
          <w:tab w:val="left" w:pos="2700"/>
        </w:tabs>
        <w:rPr>
          <w:rFonts w:asciiTheme="majorHAnsi" w:eastAsiaTheme="majorEastAsia" w:hAnsiTheme="majorHAnsi" w:cstheme="majorBidi"/>
          <w:sz w:val="24"/>
          <w:szCs w:val="24"/>
        </w:rPr>
      </w:pPr>
      <w:r w:rsidRPr="149FA513">
        <w:rPr>
          <w:rFonts w:asciiTheme="majorHAnsi" w:eastAsiaTheme="majorEastAsia" w:hAnsiTheme="majorHAnsi" w:cstheme="majorBidi"/>
          <w:sz w:val="24"/>
          <w:szCs w:val="24"/>
        </w:rPr>
        <w:t>Za doseganje minimalnih standardov znanja mora dijakinja oz. dijak pokazati:</w:t>
      </w:r>
    </w:p>
    <w:p w14:paraId="44373062" w14:textId="77777777" w:rsidR="3E6B4EDE" w:rsidRDefault="3E6B4EDE" w:rsidP="006F67D3">
      <w:pPr>
        <w:pStyle w:val="Odstavekseznama"/>
        <w:numPr>
          <w:ilvl w:val="0"/>
          <w:numId w:val="40"/>
        </w:numPr>
        <w:spacing w:before="0"/>
        <w:rPr>
          <w:rFonts w:asciiTheme="majorHAnsi" w:eastAsiaTheme="majorEastAsia" w:hAnsiTheme="majorHAnsi" w:cstheme="majorBidi"/>
          <w:sz w:val="24"/>
          <w:szCs w:val="24"/>
        </w:rPr>
      </w:pPr>
      <w:r w:rsidRPr="149FA513">
        <w:rPr>
          <w:rFonts w:asciiTheme="majorHAnsi" w:eastAsiaTheme="majorEastAsia" w:hAnsiTheme="majorHAnsi" w:cstheme="majorBidi"/>
          <w:sz w:val="24"/>
          <w:szCs w:val="24"/>
        </w:rPr>
        <w:t xml:space="preserve">razumevanje osnovnih pojmov, </w:t>
      </w:r>
    </w:p>
    <w:p w14:paraId="2DCA801A" w14:textId="77777777" w:rsidR="3E6B4EDE" w:rsidRDefault="3E6B4EDE" w:rsidP="006F67D3">
      <w:pPr>
        <w:pStyle w:val="Odstavekseznama"/>
        <w:numPr>
          <w:ilvl w:val="0"/>
          <w:numId w:val="40"/>
        </w:numPr>
        <w:spacing w:before="0"/>
        <w:rPr>
          <w:rFonts w:asciiTheme="majorHAnsi" w:eastAsiaTheme="majorEastAsia" w:hAnsiTheme="majorHAnsi" w:cstheme="majorBidi"/>
          <w:sz w:val="24"/>
          <w:szCs w:val="24"/>
        </w:rPr>
      </w:pPr>
      <w:r w:rsidRPr="149FA513">
        <w:rPr>
          <w:rFonts w:asciiTheme="majorHAnsi" w:eastAsiaTheme="majorEastAsia" w:hAnsiTheme="majorHAnsi" w:cstheme="majorBidi"/>
          <w:sz w:val="24"/>
          <w:szCs w:val="24"/>
        </w:rPr>
        <w:t xml:space="preserve">poiskati primere za posamezne pojme, pojave in procese, </w:t>
      </w:r>
    </w:p>
    <w:p w14:paraId="37B67BEA" w14:textId="77777777" w:rsidR="3E6B4EDE" w:rsidRDefault="3E6B4EDE" w:rsidP="006F67D3">
      <w:pPr>
        <w:pStyle w:val="Odstavekseznama"/>
        <w:numPr>
          <w:ilvl w:val="0"/>
          <w:numId w:val="40"/>
        </w:numPr>
        <w:spacing w:before="0"/>
        <w:rPr>
          <w:rFonts w:asciiTheme="majorHAnsi" w:eastAsiaTheme="majorEastAsia" w:hAnsiTheme="majorHAnsi" w:cstheme="majorBidi"/>
          <w:sz w:val="24"/>
          <w:szCs w:val="24"/>
        </w:rPr>
      </w:pPr>
      <w:r w:rsidRPr="149FA513">
        <w:rPr>
          <w:rFonts w:asciiTheme="majorHAnsi" w:eastAsiaTheme="majorEastAsia" w:hAnsiTheme="majorHAnsi" w:cstheme="majorBidi"/>
          <w:sz w:val="24"/>
          <w:szCs w:val="24"/>
        </w:rPr>
        <w:t xml:space="preserve">poiskati enostavne povezave med družbenimi pojavi, </w:t>
      </w:r>
    </w:p>
    <w:p w14:paraId="06276C3C" w14:textId="77777777" w:rsidR="3E6B4EDE" w:rsidRDefault="3E6B4EDE" w:rsidP="006F67D3">
      <w:pPr>
        <w:pStyle w:val="Odstavekseznama"/>
        <w:numPr>
          <w:ilvl w:val="0"/>
          <w:numId w:val="40"/>
        </w:numPr>
        <w:spacing w:before="0"/>
        <w:rPr>
          <w:rFonts w:asciiTheme="majorHAnsi" w:eastAsiaTheme="majorEastAsia" w:hAnsiTheme="majorHAnsi" w:cstheme="majorBidi"/>
          <w:sz w:val="24"/>
          <w:szCs w:val="24"/>
        </w:rPr>
      </w:pPr>
      <w:r w:rsidRPr="149FA513">
        <w:rPr>
          <w:rFonts w:asciiTheme="majorHAnsi" w:eastAsiaTheme="majorEastAsia" w:hAnsiTheme="majorHAnsi" w:cstheme="majorBidi"/>
          <w:sz w:val="24"/>
          <w:szCs w:val="24"/>
        </w:rPr>
        <w:t xml:space="preserve">razumeti enostavne statistične analize, </w:t>
      </w:r>
    </w:p>
    <w:p w14:paraId="13534CC1" w14:textId="77777777" w:rsidR="3E6B4EDE" w:rsidRDefault="3E6B4EDE" w:rsidP="006F67D3">
      <w:pPr>
        <w:pStyle w:val="Odstavekseznama"/>
        <w:numPr>
          <w:ilvl w:val="0"/>
          <w:numId w:val="40"/>
        </w:numPr>
        <w:spacing w:before="0"/>
        <w:rPr>
          <w:rFonts w:asciiTheme="majorHAnsi" w:eastAsiaTheme="majorEastAsia" w:hAnsiTheme="majorHAnsi" w:cstheme="majorBidi"/>
          <w:sz w:val="24"/>
          <w:szCs w:val="24"/>
        </w:rPr>
      </w:pPr>
      <w:r w:rsidRPr="149FA513">
        <w:rPr>
          <w:rFonts w:asciiTheme="majorHAnsi" w:eastAsiaTheme="majorEastAsia" w:hAnsiTheme="majorHAnsi" w:cstheme="majorBidi"/>
          <w:sz w:val="24"/>
          <w:szCs w:val="24"/>
        </w:rPr>
        <w:t xml:space="preserve">identificirati najbolj očitne družbene skupine, ki so vključene v posamezna družbena dogajanja, </w:t>
      </w:r>
    </w:p>
    <w:p w14:paraId="675E05EE" w14:textId="1103092E" w:rsidR="00C50EE5" w:rsidRPr="002E4C6F" w:rsidRDefault="3E6B4EDE" w:rsidP="006F67D3">
      <w:pPr>
        <w:pStyle w:val="Odstavekseznama"/>
        <w:numPr>
          <w:ilvl w:val="0"/>
          <w:numId w:val="40"/>
        </w:numPr>
        <w:spacing w:before="0"/>
        <w:rPr>
          <w:rFonts w:asciiTheme="majorHAnsi" w:eastAsiaTheme="majorEastAsia" w:hAnsiTheme="majorHAnsi" w:cstheme="majorBidi"/>
          <w:sz w:val="24"/>
          <w:szCs w:val="24"/>
        </w:rPr>
      </w:pPr>
      <w:r w:rsidRPr="72D3A699">
        <w:rPr>
          <w:rFonts w:asciiTheme="majorHAnsi" w:eastAsiaTheme="majorEastAsia" w:hAnsiTheme="majorHAnsi" w:cstheme="majorBidi"/>
          <w:sz w:val="24"/>
          <w:szCs w:val="24"/>
        </w:rPr>
        <w:t>razumeti bolj enostavne povezave med individualnim in družbenim življenjem.</w:t>
      </w:r>
    </w:p>
    <w:p w14:paraId="2FC17F8B" w14:textId="77777777" w:rsidR="00C50EE5" w:rsidRPr="002E4C6F" w:rsidRDefault="00C50EE5" w:rsidP="149FA513">
      <w:pPr>
        <w:jc w:val="both"/>
        <w:rPr>
          <w:rFonts w:asciiTheme="majorHAnsi" w:eastAsiaTheme="majorEastAsia" w:hAnsiTheme="majorHAnsi" w:cstheme="majorBidi"/>
          <w:b/>
          <w:bCs/>
          <w:sz w:val="24"/>
          <w:szCs w:val="24"/>
        </w:rPr>
      </w:pPr>
    </w:p>
    <w:p w14:paraId="5B0253EB" w14:textId="77777777" w:rsidR="00C50EE5" w:rsidRPr="002E4C6F" w:rsidRDefault="00405F9A" w:rsidP="149FA513">
      <w:pPr>
        <w:spacing w:after="240" w:line="276" w:lineRule="auto"/>
        <w:jc w:val="both"/>
        <w:rPr>
          <w:rFonts w:asciiTheme="majorHAnsi" w:eastAsiaTheme="majorEastAsia" w:hAnsiTheme="majorHAnsi" w:cstheme="majorBidi"/>
          <w:b/>
          <w:bCs/>
          <w:sz w:val="24"/>
          <w:szCs w:val="24"/>
        </w:rPr>
      </w:pPr>
      <w:r w:rsidRPr="149FA513">
        <w:rPr>
          <w:rFonts w:asciiTheme="majorHAnsi" w:eastAsiaTheme="majorEastAsia" w:hAnsiTheme="majorHAnsi" w:cstheme="majorBidi"/>
          <w:b/>
          <w:bCs/>
          <w:sz w:val="24"/>
          <w:szCs w:val="24"/>
        </w:rPr>
        <w:t>GEOGRAFIJA</w:t>
      </w:r>
      <w:r w:rsidR="00C50EE5" w:rsidRPr="149FA513">
        <w:rPr>
          <w:rFonts w:asciiTheme="majorHAnsi" w:eastAsiaTheme="majorEastAsia" w:hAnsiTheme="majorHAnsi" w:cstheme="majorBidi"/>
          <w:b/>
          <w:bCs/>
          <w:sz w:val="24"/>
          <w:szCs w:val="24"/>
        </w:rPr>
        <w:t xml:space="preserve"> </w:t>
      </w:r>
      <w:r w:rsidRPr="149FA513">
        <w:rPr>
          <w:rFonts w:asciiTheme="majorHAnsi" w:eastAsiaTheme="majorEastAsia" w:hAnsiTheme="majorHAnsi" w:cstheme="majorBidi"/>
          <w:b/>
          <w:bCs/>
          <w:sz w:val="24"/>
          <w:szCs w:val="24"/>
        </w:rPr>
        <w:t>1</w:t>
      </w:r>
      <w:r w:rsidR="00C50EE5" w:rsidRPr="149FA513">
        <w:rPr>
          <w:rFonts w:asciiTheme="majorHAnsi" w:eastAsiaTheme="majorEastAsia" w:hAnsiTheme="majorHAnsi" w:cstheme="majorBidi"/>
          <w:b/>
          <w:bCs/>
          <w:sz w:val="24"/>
          <w:szCs w:val="24"/>
        </w:rPr>
        <w:t xml:space="preserve">. </w:t>
      </w:r>
      <w:proofErr w:type="spellStart"/>
      <w:r w:rsidR="00C50EE5" w:rsidRPr="149FA513">
        <w:rPr>
          <w:rFonts w:asciiTheme="majorHAnsi" w:eastAsiaTheme="majorEastAsia" w:hAnsiTheme="majorHAnsi" w:cstheme="majorBidi"/>
          <w:b/>
          <w:bCs/>
          <w:sz w:val="24"/>
          <w:szCs w:val="24"/>
        </w:rPr>
        <w:t>LETNIK</w:t>
      </w:r>
      <w:r w:rsidRPr="149FA513">
        <w:rPr>
          <w:rFonts w:asciiTheme="majorHAnsi" w:eastAsiaTheme="majorEastAsia" w:hAnsiTheme="majorHAnsi" w:cstheme="majorBidi"/>
          <w:b/>
          <w:bCs/>
          <w:sz w:val="24"/>
          <w:szCs w:val="24"/>
        </w:rPr>
        <w:t>_</w:t>
      </w:r>
      <w:r w:rsidR="005A6B75">
        <w:rPr>
          <w:rFonts w:asciiTheme="majorHAnsi" w:eastAsiaTheme="majorEastAsia" w:hAnsiTheme="majorHAnsi" w:cstheme="majorBidi"/>
          <w:b/>
          <w:bCs/>
          <w:sz w:val="24"/>
          <w:szCs w:val="24"/>
        </w:rPr>
        <w:t>Vito</w:t>
      </w:r>
      <w:proofErr w:type="spellEnd"/>
      <w:r w:rsidR="005A6B75">
        <w:rPr>
          <w:rFonts w:asciiTheme="majorHAnsi" w:eastAsiaTheme="majorEastAsia" w:hAnsiTheme="majorHAnsi" w:cstheme="majorBidi"/>
          <w:b/>
          <w:bCs/>
          <w:sz w:val="24"/>
          <w:szCs w:val="24"/>
        </w:rPr>
        <w:t xml:space="preserve"> Mrzlikar</w:t>
      </w:r>
    </w:p>
    <w:p w14:paraId="2933A035" w14:textId="77777777" w:rsidR="00184E2B" w:rsidRPr="009C4AD6" w:rsidRDefault="00184E2B" w:rsidP="149FA513">
      <w:pPr>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Dijak/-inja:</w:t>
      </w:r>
    </w:p>
    <w:p w14:paraId="3F2A6792" w14:textId="77777777" w:rsidR="245E1172" w:rsidRDefault="245E1172" w:rsidP="72D3A699">
      <w:pPr>
        <w:pStyle w:val="Odstavekseznama"/>
        <w:numPr>
          <w:ilvl w:val="0"/>
          <w:numId w:val="1"/>
        </w:numPr>
        <w:spacing w:before="0" w:line="259" w:lineRule="auto"/>
        <w:rPr>
          <w:rFonts w:asciiTheme="majorHAnsi" w:eastAsiaTheme="majorEastAsia" w:hAnsiTheme="majorHAnsi" w:cstheme="majorBidi"/>
          <w:color w:val="000000" w:themeColor="text1"/>
          <w:lang w:eastAsia="sl-SI"/>
        </w:rPr>
      </w:pPr>
      <w:r w:rsidRPr="72D3A699">
        <w:rPr>
          <w:rFonts w:asciiTheme="majorHAnsi" w:eastAsiaTheme="majorEastAsia" w:hAnsiTheme="majorHAnsi" w:cstheme="majorBidi"/>
          <w:color w:val="000000" w:themeColor="text1"/>
          <w:sz w:val="24"/>
          <w:szCs w:val="24"/>
          <w:lang w:eastAsia="sl-SI"/>
        </w:rPr>
        <w:t>z dveh fotografij, ki ju primerja, prepozna najmanj 5 različnih pokrajinskih elementov,</w:t>
      </w:r>
    </w:p>
    <w:p w14:paraId="6A62C916" w14:textId="77777777" w:rsidR="26BD4119" w:rsidRDefault="26BD4119" w:rsidP="72D3A699">
      <w:pPr>
        <w:pStyle w:val="Odstavekseznama"/>
        <w:numPr>
          <w:ilvl w:val="0"/>
          <w:numId w:val="1"/>
        </w:numPr>
        <w:spacing w:before="0" w:line="259" w:lineRule="auto"/>
        <w:rPr>
          <w:rFonts w:asciiTheme="majorHAnsi" w:eastAsiaTheme="majorEastAsia" w:hAnsiTheme="majorHAnsi" w:cstheme="majorBidi"/>
          <w:color w:val="000000" w:themeColor="text1"/>
          <w:lang w:eastAsia="sl-SI"/>
        </w:rPr>
      </w:pPr>
      <w:r w:rsidRPr="72D3A699">
        <w:rPr>
          <w:rFonts w:asciiTheme="majorHAnsi" w:eastAsiaTheme="majorEastAsia" w:hAnsiTheme="majorHAnsi" w:cstheme="majorBidi"/>
          <w:color w:val="000000" w:themeColor="text1"/>
          <w:sz w:val="24"/>
          <w:szCs w:val="24"/>
          <w:lang w:eastAsia="sl-SI"/>
        </w:rPr>
        <w:t>zna uporabljati kartografsko gradivo,</w:t>
      </w:r>
    </w:p>
    <w:p w14:paraId="3B5A39B3" w14:textId="77777777" w:rsidR="2D514649" w:rsidRDefault="2D514649" w:rsidP="72D3A699">
      <w:pPr>
        <w:pStyle w:val="Odstavekseznama"/>
        <w:numPr>
          <w:ilvl w:val="0"/>
          <w:numId w:val="1"/>
        </w:numPr>
        <w:spacing w:before="0" w:line="259" w:lineRule="auto"/>
        <w:rPr>
          <w:rFonts w:asciiTheme="majorHAnsi" w:eastAsiaTheme="majorEastAsia" w:hAnsiTheme="majorHAnsi" w:cstheme="majorBidi"/>
          <w:color w:val="000000" w:themeColor="text1"/>
          <w:lang w:eastAsia="sl-SI"/>
        </w:rPr>
      </w:pPr>
      <w:r w:rsidRPr="72D3A699">
        <w:rPr>
          <w:rFonts w:asciiTheme="majorHAnsi" w:eastAsiaTheme="majorEastAsia" w:hAnsiTheme="majorHAnsi" w:cstheme="majorBidi"/>
          <w:color w:val="000000" w:themeColor="text1"/>
          <w:sz w:val="24"/>
          <w:szCs w:val="24"/>
          <w:lang w:eastAsia="sl-SI"/>
        </w:rPr>
        <w:t>uporablja osnovno geografsko terminologijo,</w:t>
      </w:r>
    </w:p>
    <w:p w14:paraId="65EBD0B1" w14:textId="77777777" w:rsidR="2D514649" w:rsidRDefault="2D514649" w:rsidP="72D3A699">
      <w:pPr>
        <w:pStyle w:val="Odstavekseznama"/>
        <w:numPr>
          <w:ilvl w:val="0"/>
          <w:numId w:val="1"/>
        </w:numPr>
        <w:spacing w:before="0" w:line="259" w:lineRule="auto"/>
        <w:rPr>
          <w:rFonts w:asciiTheme="majorHAnsi" w:eastAsiaTheme="majorEastAsia" w:hAnsiTheme="majorHAnsi" w:cstheme="majorBidi"/>
          <w:color w:val="000000" w:themeColor="text1"/>
          <w:lang w:eastAsia="sl-SI"/>
        </w:rPr>
      </w:pPr>
      <w:r w:rsidRPr="72D3A699">
        <w:rPr>
          <w:rFonts w:asciiTheme="majorHAnsi" w:eastAsiaTheme="majorEastAsia" w:hAnsiTheme="majorHAnsi" w:cstheme="majorBidi"/>
          <w:color w:val="000000" w:themeColor="text1"/>
          <w:sz w:val="24"/>
          <w:szCs w:val="24"/>
          <w:lang w:eastAsia="sl-SI"/>
        </w:rPr>
        <w:t>pozna večino evropskih in večje svetovne države ter njihova glavna mesta in jih pokaže na karti,</w:t>
      </w:r>
    </w:p>
    <w:p w14:paraId="7B386359" w14:textId="77777777" w:rsidR="2D514649" w:rsidRDefault="2D514649" w:rsidP="72D3A699">
      <w:pPr>
        <w:pStyle w:val="Odstavekseznama"/>
        <w:numPr>
          <w:ilvl w:val="0"/>
          <w:numId w:val="1"/>
        </w:numPr>
        <w:spacing w:before="0" w:line="259" w:lineRule="auto"/>
        <w:rPr>
          <w:rFonts w:asciiTheme="majorHAnsi" w:eastAsiaTheme="majorEastAsia" w:hAnsiTheme="majorHAnsi" w:cstheme="majorBidi"/>
          <w:color w:val="000000" w:themeColor="text1"/>
          <w:lang w:eastAsia="sl-SI"/>
        </w:rPr>
      </w:pPr>
      <w:r w:rsidRPr="72D3A699">
        <w:rPr>
          <w:rFonts w:asciiTheme="majorHAnsi" w:eastAsiaTheme="majorEastAsia" w:hAnsiTheme="majorHAnsi" w:cstheme="majorBidi"/>
          <w:color w:val="000000" w:themeColor="text1"/>
          <w:sz w:val="24"/>
          <w:szCs w:val="24"/>
          <w:lang w:eastAsia="sl-SI"/>
        </w:rPr>
        <w:t>zna prebrati osnovne grafične prikaze, ki se uporabljajo pri geografiji.</w:t>
      </w:r>
    </w:p>
    <w:p w14:paraId="47C3300C" w14:textId="77777777" w:rsidR="245E1172" w:rsidRDefault="245E1172" w:rsidP="72D3A699">
      <w:pPr>
        <w:pStyle w:val="Odstavekseznama"/>
        <w:numPr>
          <w:ilvl w:val="0"/>
          <w:numId w:val="1"/>
        </w:numPr>
        <w:spacing w:before="0" w:line="259" w:lineRule="auto"/>
        <w:rPr>
          <w:rFonts w:asciiTheme="majorHAnsi" w:eastAsiaTheme="majorEastAsia" w:hAnsiTheme="majorHAnsi" w:cstheme="majorBidi"/>
          <w:color w:val="000000" w:themeColor="text1"/>
          <w:lang w:eastAsia="sl-SI"/>
        </w:rPr>
      </w:pPr>
      <w:r w:rsidRPr="72D3A699">
        <w:rPr>
          <w:rFonts w:asciiTheme="majorHAnsi" w:eastAsiaTheme="majorEastAsia" w:hAnsiTheme="majorHAnsi" w:cstheme="majorBidi"/>
          <w:color w:val="000000" w:themeColor="text1"/>
          <w:sz w:val="24"/>
          <w:szCs w:val="24"/>
          <w:lang w:eastAsia="sl-SI"/>
        </w:rPr>
        <w:t xml:space="preserve">razloži najmanj tri izbrane sodobne družbeno-geografske procese v Sloveniji  (npr. migracijo, </w:t>
      </w:r>
      <w:proofErr w:type="spellStart"/>
      <w:r w:rsidRPr="72D3A699">
        <w:rPr>
          <w:rFonts w:asciiTheme="majorHAnsi" w:eastAsiaTheme="majorEastAsia" w:hAnsiTheme="majorHAnsi" w:cstheme="majorBidi"/>
          <w:color w:val="000000" w:themeColor="text1"/>
          <w:sz w:val="24"/>
          <w:szCs w:val="24"/>
          <w:lang w:eastAsia="sl-SI"/>
        </w:rPr>
        <w:t>suburbanizacijo</w:t>
      </w:r>
      <w:proofErr w:type="spellEnd"/>
      <w:r w:rsidRPr="72D3A699">
        <w:rPr>
          <w:rFonts w:asciiTheme="majorHAnsi" w:eastAsiaTheme="majorEastAsia" w:hAnsiTheme="majorHAnsi" w:cstheme="majorBidi"/>
          <w:color w:val="000000" w:themeColor="text1"/>
          <w:sz w:val="24"/>
          <w:szCs w:val="24"/>
          <w:lang w:eastAsia="sl-SI"/>
        </w:rPr>
        <w:t xml:space="preserve">, </w:t>
      </w:r>
      <w:proofErr w:type="spellStart"/>
      <w:r w:rsidRPr="72D3A699">
        <w:rPr>
          <w:rFonts w:asciiTheme="majorHAnsi" w:eastAsiaTheme="majorEastAsia" w:hAnsiTheme="majorHAnsi" w:cstheme="majorBidi"/>
          <w:color w:val="000000" w:themeColor="text1"/>
          <w:sz w:val="24"/>
          <w:szCs w:val="24"/>
          <w:lang w:eastAsia="sl-SI"/>
        </w:rPr>
        <w:t>terciarizacijo</w:t>
      </w:r>
      <w:proofErr w:type="spellEnd"/>
      <w:r w:rsidRPr="72D3A699">
        <w:rPr>
          <w:rFonts w:asciiTheme="majorHAnsi" w:eastAsiaTheme="majorEastAsia" w:hAnsiTheme="majorHAnsi" w:cstheme="majorBidi"/>
          <w:color w:val="000000" w:themeColor="text1"/>
          <w:sz w:val="24"/>
          <w:szCs w:val="24"/>
          <w:lang w:eastAsia="sl-SI"/>
        </w:rPr>
        <w:t>, depopulacijo, …),</w:t>
      </w:r>
    </w:p>
    <w:p w14:paraId="600B53E2" w14:textId="77777777" w:rsidR="672CFD9C" w:rsidRDefault="672CFD9C" w:rsidP="72D3A699">
      <w:pPr>
        <w:pStyle w:val="Odstavekseznama"/>
        <w:numPr>
          <w:ilvl w:val="0"/>
          <w:numId w:val="1"/>
        </w:numPr>
        <w:spacing w:before="0" w:line="259" w:lineRule="auto"/>
        <w:rPr>
          <w:rFonts w:asciiTheme="majorHAnsi" w:eastAsiaTheme="majorEastAsia" w:hAnsiTheme="majorHAnsi" w:cstheme="majorBidi"/>
          <w:color w:val="000000" w:themeColor="text1"/>
          <w:lang w:eastAsia="sl-SI"/>
        </w:rPr>
      </w:pPr>
      <w:r w:rsidRPr="72D3A699">
        <w:rPr>
          <w:rFonts w:asciiTheme="majorHAnsi" w:eastAsiaTheme="majorEastAsia" w:hAnsiTheme="majorHAnsi" w:cstheme="majorBidi"/>
          <w:color w:val="000000" w:themeColor="text1"/>
          <w:sz w:val="24"/>
          <w:szCs w:val="24"/>
          <w:lang w:eastAsia="sl-SI"/>
        </w:rPr>
        <w:t>našteje najmanj dve državi, kjer živijo slovenski izseljenci, in najmanj tri države, kjer živijo slovenski zdomci, in jih pokaže na zemljevidu.</w:t>
      </w:r>
    </w:p>
    <w:p w14:paraId="6D7404E1" w14:textId="77777777" w:rsidR="672CFD9C" w:rsidRDefault="672CFD9C" w:rsidP="72D3A699">
      <w:pPr>
        <w:pStyle w:val="Odstavekseznama"/>
        <w:numPr>
          <w:ilvl w:val="0"/>
          <w:numId w:val="1"/>
        </w:numPr>
        <w:spacing w:before="0" w:line="259" w:lineRule="auto"/>
        <w:rPr>
          <w:rFonts w:asciiTheme="majorHAnsi" w:eastAsiaTheme="majorEastAsia" w:hAnsiTheme="majorHAnsi" w:cstheme="majorBidi"/>
          <w:color w:val="000000" w:themeColor="text1"/>
          <w:lang w:eastAsia="sl-SI"/>
        </w:rPr>
      </w:pPr>
      <w:r w:rsidRPr="72D3A699">
        <w:rPr>
          <w:rFonts w:asciiTheme="majorHAnsi" w:eastAsiaTheme="majorEastAsia" w:hAnsiTheme="majorHAnsi" w:cstheme="majorBidi"/>
          <w:color w:val="000000" w:themeColor="text1"/>
          <w:sz w:val="24"/>
          <w:szCs w:val="24"/>
          <w:lang w:eastAsia="sl-SI"/>
        </w:rPr>
        <w:t>s pomočjo literature poišče tri podatke, s katerimi dokaže večjo gospodarsko razvitost ene države od druge,</w:t>
      </w:r>
    </w:p>
    <w:p w14:paraId="39382146" w14:textId="77777777" w:rsidR="672CFD9C" w:rsidRDefault="672CFD9C" w:rsidP="72D3A699">
      <w:pPr>
        <w:pStyle w:val="Odstavekseznama"/>
        <w:numPr>
          <w:ilvl w:val="0"/>
          <w:numId w:val="1"/>
        </w:numPr>
        <w:spacing w:before="0" w:line="259" w:lineRule="auto"/>
        <w:rPr>
          <w:rFonts w:asciiTheme="majorHAnsi" w:eastAsiaTheme="majorEastAsia" w:hAnsiTheme="majorHAnsi" w:cstheme="majorBidi"/>
          <w:color w:val="000000" w:themeColor="text1"/>
          <w:lang w:eastAsia="sl-SI"/>
        </w:rPr>
      </w:pPr>
      <w:r w:rsidRPr="72D3A699">
        <w:rPr>
          <w:rFonts w:asciiTheme="majorHAnsi" w:eastAsiaTheme="majorEastAsia" w:hAnsiTheme="majorHAnsi" w:cstheme="majorBidi"/>
          <w:color w:val="000000" w:themeColor="text1"/>
          <w:sz w:val="24"/>
          <w:szCs w:val="24"/>
          <w:lang w:eastAsia="sl-SI"/>
        </w:rPr>
        <w:t xml:space="preserve">za </w:t>
      </w:r>
      <w:proofErr w:type="spellStart"/>
      <w:r w:rsidRPr="72D3A699">
        <w:rPr>
          <w:rFonts w:asciiTheme="majorHAnsi" w:eastAsiaTheme="majorEastAsia" w:hAnsiTheme="majorHAnsi" w:cstheme="majorBidi"/>
          <w:color w:val="000000" w:themeColor="text1"/>
          <w:sz w:val="24"/>
          <w:szCs w:val="24"/>
          <w:lang w:eastAsia="sl-SI"/>
        </w:rPr>
        <w:t>okoljski</w:t>
      </w:r>
      <w:proofErr w:type="spellEnd"/>
      <w:r w:rsidRPr="72D3A699">
        <w:rPr>
          <w:rFonts w:asciiTheme="majorHAnsi" w:eastAsiaTheme="majorEastAsia" w:hAnsiTheme="majorHAnsi" w:cstheme="majorBidi"/>
          <w:color w:val="000000" w:themeColor="text1"/>
          <w:sz w:val="24"/>
          <w:szCs w:val="24"/>
          <w:lang w:eastAsia="sl-SI"/>
        </w:rPr>
        <w:t xml:space="preserve"> problem, ki ga sam izbere, opiše način njegovega reševanja, </w:t>
      </w:r>
    </w:p>
    <w:p w14:paraId="5AE48A43" w14:textId="0E670169" w:rsidR="6EDD6044" w:rsidRDefault="672CFD9C" w:rsidP="72D3A699">
      <w:pPr>
        <w:pStyle w:val="Odstavekseznama"/>
        <w:numPr>
          <w:ilvl w:val="0"/>
          <w:numId w:val="1"/>
        </w:numPr>
        <w:spacing w:before="0" w:line="259" w:lineRule="auto"/>
        <w:rPr>
          <w:rFonts w:asciiTheme="majorHAnsi" w:eastAsiaTheme="majorEastAsia" w:hAnsiTheme="majorHAnsi" w:cstheme="majorBidi"/>
          <w:color w:val="000000" w:themeColor="text1"/>
          <w:lang w:eastAsia="sl-SI"/>
        </w:rPr>
      </w:pPr>
      <w:r w:rsidRPr="72D3A699">
        <w:rPr>
          <w:rFonts w:asciiTheme="majorHAnsi" w:eastAsiaTheme="majorEastAsia" w:hAnsiTheme="majorHAnsi" w:cstheme="majorBidi"/>
          <w:color w:val="000000" w:themeColor="text1"/>
          <w:sz w:val="24"/>
          <w:szCs w:val="24"/>
          <w:lang w:eastAsia="sl-SI"/>
        </w:rPr>
        <w:t>na tematskem zemljevidu sveta izbere tri aktualna krizna žarišča in pojasni vzroke zanje,</w:t>
      </w:r>
    </w:p>
    <w:p w14:paraId="50F40DEB" w14:textId="77777777" w:rsidR="00C50EE5" w:rsidRPr="002E4C6F" w:rsidRDefault="00C50EE5" w:rsidP="72D3A699">
      <w:pPr>
        <w:spacing w:line="259" w:lineRule="auto"/>
        <w:rPr>
          <w:rFonts w:asciiTheme="majorHAnsi" w:eastAsiaTheme="majorEastAsia" w:hAnsiTheme="majorHAnsi" w:cstheme="majorBidi"/>
          <w:color w:val="000000" w:themeColor="text1"/>
          <w:sz w:val="24"/>
          <w:szCs w:val="24"/>
          <w:lang w:eastAsia="sl-SI"/>
        </w:rPr>
      </w:pPr>
    </w:p>
    <w:p w14:paraId="77A52294" w14:textId="5DEEA02A" w:rsidR="40BF4BFE" w:rsidRDefault="40BF4BFE" w:rsidP="40BF4BFE">
      <w:pPr>
        <w:spacing w:line="276" w:lineRule="auto"/>
        <w:jc w:val="both"/>
        <w:rPr>
          <w:rFonts w:asciiTheme="majorHAnsi" w:eastAsiaTheme="majorEastAsia" w:hAnsiTheme="majorHAnsi" w:cstheme="majorBidi"/>
          <w:b/>
          <w:bCs/>
          <w:sz w:val="24"/>
          <w:szCs w:val="24"/>
        </w:rPr>
      </w:pPr>
      <w:r w:rsidRPr="40BF4BFE">
        <w:rPr>
          <w:rFonts w:asciiTheme="majorHAnsi" w:eastAsiaTheme="majorEastAsia" w:hAnsiTheme="majorHAnsi" w:cstheme="majorBidi"/>
          <w:b/>
          <w:bCs/>
          <w:sz w:val="24"/>
          <w:szCs w:val="24"/>
        </w:rPr>
        <w:lastRenderedPageBreak/>
        <w:t xml:space="preserve">UMETNOST_1. </w:t>
      </w:r>
      <w:proofErr w:type="spellStart"/>
      <w:r w:rsidRPr="40BF4BFE">
        <w:rPr>
          <w:rFonts w:asciiTheme="majorHAnsi" w:eastAsiaTheme="majorEastAsia" w:hAnsiTheme="majorHAnsi" w:cstheme="majorBidi"/>
          <w:b/>
          <w:bCs/>
          <w:sz w:val="24"/>
          <w:szCs w:val="24"/>
        </w:rPr>
        <w:t>letnik_Jasmina</w:t>
      </w:r>
      <w:proofErr w:type="spellEnd"/>
      <w:r w:rsidRPr="40BF4BFE">
        <w:rPr>
          <w:rFonts w:asciiTheme="majorHAnsi" w:eastAsiaTheme="majorEastAsia" w:hAnsiTheme="majorHAnsi" w:cstheme="majorBidi"/>
          <w:b/>
          <w:bCs/>
          <w:sz w:val="24"/>
          <w:szCs w:val="24"/>
        </w:rPr>
        <w:t xml:space="preserve"> Žagar</w:t>
      </w:r>
    </w:p>
    <w:p w14:paraId="19B43E4E" w14:textId="16A89F29" w:rsidR="40BF4BFE" w:rsidRDefault="40BF4BFE" w:rsidP="40BF4BFE">
      <w:pPr>
        <w:jc w:val="both"/>
        <w:rPr>
          <w:sz w:val="24"/>
          <w:szCs w:val="24"/>
        </w:rPr>
      </w:pPr>
      <w:r w:rsidRPr="40BF4BFE">
        <w:rPr>
          <w:b/>
          <w:bCs/>
          <w:sz w:val="24"/>
          <w:szCs w:val="24"/>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1605"/>
        <w:gridCol w:w="13530"/>
      </w:tblGrid>
      <w:tr w:rsidR="40BF4BFE" w14:paraId="31178975" w14:textId="77777777" w:rsidTr="72D3A699">
        <w:trPr>
          <w:trHeight w:val="300"/>
        </w:trPr>
        <w:tc>
          <w:tcPr>
            <w:tcW w:w="1605" w:type="dxa"/>
            <w:tcBorders>
              <w:top w:val="single" w:sz="6" w:space="0" w:color="auto"/>
              <w:left w:val="single" w:sz="6" w:space="0" w:color="auto"/>
              <w:bottom w:val="single" w:sz="6" w:space="0" w:color="auto"/>
              <w:right w:val="single" w:sz="6" w:space="0" w:color="auto"/>
            </w:tcBorders>
            <w:tcMar>
              <w:left w:w="105" w:type="dxa"/>
              <w:right w:w="105" w:type="dxa"/>
            </w:tcMar>
          </w:tcPr>
          <w:p w14:paraId="40C1013F" w14:textId="77777777" w:rsidR="40BF4BFE" w:rsidRDefault="40BF4BFE" w:rsidP="40BF4BFE">
            <w:pPr>
              <w:rPr>
                <w:color w:val="000000" w:themeColor="text1"/>
                <w:sz w:val="24"/>
                <w:szCs w:val="24"/>
              </w:rPr>
            </w:pPr>
            <w:r w:rsidRPr="40BF4BFE">
              <w:rPr>
                <w:b/>
                <w:bCs/>
                <w:color w:val="000000" w:themeColor="text1"/>
                <w:sz w:val="24"/>
                <w:szCs w:val="24"/>
              </w:rPr>
              <w:t>Ocenjevalni sklop</w:t>
            </w:r>
          </w:p>
        </w:tc>
        <w:tc>
          <w:tcPr>
            <w:tcW w:w="13530" w:type="dxa"/>
            <w:tcBorders>
              <w:top w:val="single" w:sz="6" w:space="0" w:color="auto"/>
              <w:left w:val="single" w:sz="6" w:space="0" w:color="auto"/>
              <w:bottom w:val="single" w:sz="6" w:space="0" w:color="auto"/>
              <w:right w:val="single" w:sz="6" w:space="0" w:color="auto"/>
            </w:tcBorders>
            <w:tcMar>
              <w:left w:w="105" w:type="dxa"/>
              <w:right w:w="105" w:type="dxa"/>
            </w:tcMar>
          </w:tcPr>
          <w:p w14:paraId="4DA44A22" w14:textId="77777777" w:rsidR="40BF4BFE" w:rsidRDefault="40BF4BFE" w:rsidP="40BF4BFE">
            <w:pPr>
              <w:rPr>
                <w:color w:val="000000" w:themeColor="text1"/>
                <w:sz w:val="24"/>
                <w:szCs w:val="24"/>
              </w:rPr>
            </w:pPr>
            <w:r w:rsidRPr="40BF4BFE">
              <w:rPr>
                <w:color w:val="000000" w:themeColor="text1"/>
                <w:sz w:val="24"/>
                <w:szCs w:val="24"/>
              </w:rPr>
              <w:t>Minimalni standardi</w:t>
            </w:r>
          </w:p>
        </w:tc>
      </w:tr>
      <w:tr w:rsidR="40BF4BFE" w14:paraId="1D4AAEB6" w14:textId="77777777" w:rsidTr="72D3A699">
        <w:trPr>
          <w:trHeight w:val="300"/>
        </w:trPr>
        <w:tc>
          <w:tcPr>
            <w:tcW w:w="1605" w:type="dxa"/>
            <w:tcBorders>
              <w:top w:val="single" w:sz="6" w:space="0" w:color="auto"/>
              <w:left w:val="single" w:sz="6" w:space="0" w:color="auto"/>
              <w:bottom w:val="single" w:sz="6" w:space="0" w:color="auto"/>
              <w:right w:val="single" w:sz="6" w:space="0" w:color="auto"/>
            </w:tcBorders>
            <w:tcMar>
              <w:left w:w="105" w:type="dxa"/>
              <w:right w:w="105" w:type="dxa"/>
            </w:tcMar>
          </w:tcPr>
          <w:p w14:paraId="350F93EB" w14:textId="77777777" w:rsidR="40BF4BFE" w:rsidRDefault="40BF4BFE" w:rsidP="40BF4BFE">
            <w:pPr>
              <w:jc w:val="both"/>
              <w:rPr>
                <w:sz w:val="24"/>
                <w:szCs w:val="24"/>
              </w:rPr>
            </w:pPr>
            <w:r w:rsidRPr="40BF4BFE">
              <w:rPr>
                <w:sz w:val="24"/>
                <w:szCs w:val="24"/>
              </w:rPr>
              <w:t>Umetnostna zgodovina</w:t>
            </w:r>
          </w:p>
        </w:tc>
        <w:tc>
          <w:tcPr>
            <w:tcW w:w="13530" w:type="dxa"/>
            <w:tcBorders>
              <w:top w:val="single" w:sz="6" w:space="0" w:color="auto"/>
              <w:left w:val="single" w:sz="6" w:space="0" w:color="auto"/>
              <w:bottom w:val="single" w:sz="6" w:space="0" w:color="auto"/>
              <w:right w:val="single" w:sz="6" w:space="0" w:color="auto"/>
            </w:tcBorders>
            <w:tcMar>
              <w:left w:w="105" w:type="dxa"/>
              <w:right w:w="105" w:type="dxa"/>
            </w:tcMar>
          </w:tcPr>
          <w:p w14:paraId="3124AA78" w14:textId="77777777" w:rsidR="40BF4BFE" w:rsidRDefault="40BF4BFE" w:rsidP="40BF4BFE">
            <w:pPr>
              <w:jc w:val="both"/>
              <w:rPr>
                <w:sz w:val="24"/>
                <w:szCs w:val="24"/>
              </w:rPr>
            </w:pPr>
            <w:r w:rsidRPr="40BF4BFE">
              <w:rPr>
                <w:sz w:val="24"/>
                <w:szCs w:val="24"/>
              </w:rPr>
              <w:t>- dijak zna poimenovati zgodovinske sloge</w:t>
            </w:r>
          </w:p>
          <w:p w14:paraId="621A6BCA" w14:textId="6CD5F571" w:rsidR="40BF4BFE" w:rsidRDefault="40BF4BFE" w:rsidP="40BF4BFE">
            <w:pPr>
              <w:jc w:val="both"/>
              <w:rPr>
                <w:sz w:val="24"/>
                <w:szCs w:val="24"/>
              </w:rPr>
            </w:pPr>
            <w:r w:rsidRPr="72D3A699">
              <w:rPr>
                <w:sz w:val="24"/>
                <w:szCs w:val="24"/>
              </w:rPr>
              <w:t xml:space="preserve"> - dijak zna navesti vsaj en primer prazgodovinske umetnosti, umetnosti starega veka, srednjega in novega veka (npr. primer prazgodovina: </w:t>
            </w:r>
            <w:proofErr w:type="spellStart"/>
            <w:r w:rsidRPr="72D3A699">
              <w:rPr>
                <w:sz w:val="24"/>
                <w:szCs w:val="24"/>
              </w:rPr>
              <w:t>Willendorska</w:t>
            </w:r>
            <w:proofErr w:type="spellEnd"/>
            <w:r w:rsidRPr="72D3A699">
              <w:rPr>
                <w:sz w:val="24"/>
                <w:szCs w:val="24"/>
              </w:rPr>
              <w:t xml:space="preserve"> </w:t>
            </w:r>
            <w:r w:rsidR="4E33A972" w:rsidRPr="72D3A699">
              <w:rPr>
                <w:sz w:val="24"/>
                <w:szCs w:val="24"/>
              </w:rPr>
              <w:t>V</w:t>
            </w:r>
            <w:r w:rsidRPr="72D3A699">
              <w:rPr>
                <w:sz w:val="24"/>
                <w:szCs w:val="24"/>
              </w:rPr>
              <w:t>enera, jamske slikarije;</w:t>
            </w:r>
            <w:r w:rsidR="589B3C77" w:rsidRPr="72D3A699">
              <w:rPr>
                <w:sz w:val="24"/>
                <w:szCs w:val="24"/>
              </w:rPr>
              <w:t xml:space="preserve"> </w:t>
            </w:r>
            <w:r w:rsidRPr="72D3A699">
              <w:rPr>
                <w:sz w:val="24"/>
                <w:szCs w:val="24"/>
              </w:rPr>
              <w:t>primer srednjega veka: Kapitelj , primer novega veka: Michelangelo – David….</w:t>
            </w:r>
          </w:p>
          <w:p w14:paraId="6E9A6786" w14:textId="77777777" w:rsidR="40BF4BFE" w:rsidRDefault="40BF4BFE" w:rsidP="40BF4BFE">
            <w:pPr>
              <w:jc w:val="both"/>
              <w:rPr>
                <w:sz w:val="24"/>
                <w:szCs w:val="24"/>
              </w:rPr>
            </w:pPr>
            <w:r w:rsidRPr="40BF4BFE">
              <w:rPr>
                <w:sz w:val="24"/>
                <w:szCs w:val="24"/>
              </w:rPr>
              <w:t>- dijak zna razložiti pojme umetnost, umetnostna zgodovina</w:t>
            </w:r>
          </w:p>
          <w:p w14:paraId="6CE2B62B" w14:textId="77777777" w:rsidR="40BF4BFE" w:rsidRDefault="40BF4BFE" w:rsidP="40BF4BFE">
            <w:pPr>
              <w:jc w:val="both"/>
              <w:rPr>
                <w:sz w:val="24"/>
                <w:szCs w:val="24"/>
              </w:rPr>
            </w:pPr>
            <w:r w:rsidRPr="40BF4BFE">
              <w:rPr>
                <w:sz w:val="24"/>
                <w:szCs w:val="24"/>
              </w:rPr>
              <w:t>- razume pomen slovenske umetnostne dediščine za slovenski narod</w:t>
            </w:r>
          </w:p>
          <w:p w14:paraId="230EDCC6" w14:textId="77777777" w:rsidR="40BF4BFE" w:rsidRDefault="40BF4BFE" w:rsidP="40BF4BFE">
            <w:pPr>
              <w:jc w:val="both"/>
              <w:rPr>
                <w:sz w:val="24"/>
                <w:szCs w:val="24"/>
              </w:rPr>
            </w:pPr>
            <w:r w:rsidRPr="40BF4BFE">
              <w:rPr>
                <w:sz w:val="24"/>
                <w:szCs w:val="24"/>
              </w:rPr>
              <w:t xml:space="preserve">- dijak zna razložiti pojme motiv, ikonografija, </w:t>
            </w:r>
            <w:proofErr w:type="spellStart"/>
            <w:r w:rsidRPr="40BF4BFE">
              <w:rPr>
                <w:sz w:val="24"/>
                <w:szCs w:val="24"/>
              </w:rPr>
              <w:t>ikonologija</w:t>
            </w:r>
            <w:proofErr w:type="spellEnd"/>
            <w:r w:rsidRPr="40BF4BFE">
              <w:rPr>
                <w:sz w:val="24"/>
                <w:szCs w:val="24"/>
              </w:rPr>
              <w:t xml:space="preserve"> ter vse neposredno spoznavne motive: žanr, akt, tihožitje, krajina, portret itd.</w:t>
            </w:r>
          </w:p>
          <w:p w14:paraId="6AE3835E" w14:textId="77777777" w:rsidR="40BF4BFE" w:rsidRDefault="40BF4BFE" w:rsidP="40BF4BFE">
            <w:pPr>
              <w:jc w:val="both"/>
              <w:rPr>
                <w:sz w:val="24"/>
                <w:szCs w:val="24"/>
              </w:rPr>
            </w:pPr>
            <w:r w:rsidRPr="40BF4BFE">
              <w:rPr>
                <w:sz w:val="24"/>
                <w:szCs w:val="24"/>
              </w:rPr>
              <w:t>- dijak zna razložiti obravnavane biblijske motive  (npr. Oznanjenje, Polaganje v grob, Križanje, Pohod sv. treh kraljev, David in Golja, pieta, Zadnja večerja)</w:t>
            </w:r>
          </w:p>
          <w:p w14:paraId="53C239A5" w14:textId="77777777" w:rsidR="40BF4BFE" w:rsidRDefault="40BF4BFE" w:rsidP="40BF4BFE">
            <w:pPr>
              <w:jc w:val="both"/>
              <w:rPr>
                <w:sz w:val="24"/>
                <w:szCs w:val="24"/>
              </w:rPr>
            </w:pPr>
            <w:r w:rsidRPr="40BF4BFE">
              <w:rPr>
                <w:sz w:val="24"/>
                <w:szCs w:val="24"/>
              </w:rPr>
              <w:t xml:space="preserve">- dijak zna razložiti obravnavane prizore iz antične mitologije (npr. Apolon in </w:t>
            </w:r>
            <w:proofErr w:type="spellStart"/>
            <w:r w:rsidRPr="40BF4BFE">
              <w:rPr>
                <w:sz w:val="24"/>
                <w:szCs w:val="24"/>
              </w:rPr>
              <w:t>Dafne</w:t>
            </w:r>
            <w:proofErr w:type="spellEnd"/>
            <w:r w:rsidRPr="40BF4BFE">
              <w:rPr>
                <w:sz w:val="24"/>
                <w:szCs w:val="24"/>
              </w:rPr>
              <w:t xml:space="preserve">,  Zevs in Evropa, </w:t>
            </w:r>
            <w:proofErr w:type="spellStart"/>
            <w:r w:rsidRPr="40BF4BFE">
              <w:rPr>
                <w:sz w:val="24"/>
                <w:szCs w:val="24"/>
              </w:rPr>
              <w:t>Parisova</w:t>
            </w:r>
            <w:proofErr w:type="spellEnd"/>
            <w:r w:rsidRPr="40BF4BFE">
              <w:rPr>
                <w:sz w:val="24"/>
                <w:szCs w:val="24"/>
              </w:rPr>
              <w:t xml:space="preserve"> sodba, </w:t>
            </w:r>
            <w:proofErr w:type="spellStart"/>
            <w:r w:rsidRPr="40BF4BFE">
              <w:rPr>
                <w:sz w:val="24"/>
                <w:szCs w:val="24"/>
              </w:rPr>
              <w:t>Ojdip</w:t>
            </w:r>
            <w:proofErr w:type="spellEnd"/>
            <w:r w:rsidRPr="40BF4BFE">
              <w:rPr>
                <w:sz w:val="24"/>
                <w:szCs w:val="24"/>
              </w:rPr>
              <w:t xml:space="preserve"> in sfinga)</w:t>
            </w:r>
          </w:p>
          <w:p w14:paraId="7A8A78D7" w14:textId="77777777" w:rsidR="40BF4BFE" w:rsidRDefault="40BF4BFE" w:rsidP="40BF4BFE">
            <w:pPr>
              <w:jc w:val="both"/>
              <w:rPr>
                <w:sz w:val="24"/>
                <w:szCs w:val="24"/>
              </w:rPr>
            </w:pPr>
            <w:r w:rsidRPr="40BF4BFE">
              <w:rPr>
                <w:sz w:val="24"/>
                <w:szCs w:val="24"/>
              </w:rPr>
              <w:t>- prepozna na slikovnem gradivu različne motive</w:t>
            </w:r>
          </w:p>
          <w:p w14:paraId="7DD0D243" w14:textId="77777777" w:rsidR="40BF4BFE" w:rsidRDefault="40BF4BFE" w:rsidP="40BF4BFE">
            <w:pPr>
              <w:jc w:val="both"/>
              <w:rPr>
                <w:sz w:val="24"/>
                <w:szCs w:val="24"/>
              </w:rPr>
            </w:pPr>
            <w:r w:rsidRPr="40BF4BFE">
              <w:rPr>
                <w:sz w:val="24"/>
                <w:szCs w:val="24"/>
              </w:rPr>
              <w:t>- zna analizirati vsebino izbranih umetnin</w:t>
            </w:r>
          </w:p>
          <w:p w14:paraId="083DB518" w14:textId="77777777" w:rsidR="40BF4BFE" w:rsidRDefault="40BF4BFE" w:rsidP="40BF4BFE">
            <w:pPr>
              <w:jc w:val="both"/>
              <w:rPr>
                <w:sz w:val="24"/>
                <w:szCs w:val="24"/>
              </w:rPr>
            </w:pPr>
            <w:r w:rsidRPr="40BF4BFE">
              <w:rPr>
                <w:sz w:val="24"/>
                <w:szCs w:val="24"/>
              </w:rPr>
              <w:t>- dijak zna analizirati in ugotoviti prvine likovnega izražanja: točka, linija, barva, ploskev, prostor, svetloba</w:t>
            </w:r>
          </w:p>
          <w:p w14:paraId="1587DF31" w14:textId="77777777" w:rsidR="40BF4BFE" w:rsidRDefault="40BF4BFE" w:rsidP="40BF4BFE">
            <w:pPr>
              <w:jc w:val="both"/>
              <w:rPr>
                <w:sz w:val="24"/>
                <w:szCs w:val="24"/>
              </w:rPr>
            </w:pPr>
            <w:r w:rsidRPr="40BF4BFE">
              <w:rPr>
                <w:sz w:val="24"/>
                <w:szCs w:val="24"/>
              </w:rPr>
              <w:t>-pozna in zna predstaviti osnovne značilnosti ploskovitega, slikovitega in plastičnega sloga</w:t>
            </w:r>
          </w:p>
          <w:p w14:paraId="143ECBD6" w14:textId="77777777" w:rsidR="40BF4BFE" w:rsidRDefault="40BF4BFE" w:rsidP="40BF4BFE">
            <w:pPr>
              <w:jc w:val="both"/>
              <w:rPr>
                <w:sz w:val="24"/>
                <w:szCs w:val="24"/>
              </w:rPr>
            </w:pPr>
            <w:r w:rsidRPr="40BF4BFE">
              <w:rPr>
                <w:sz w:val="24"/>
                <w:szCs w:val="24"/>
              </w:rPr>
              <w:t xml:space="preserve">- pozna in zna predstaviti ključne značilnosti slikarstva posameznega umetnostno zgodovinskega sloga </w:t>
            </w:r>
          </w:p>
          <w:p w14:paraId="5FAA0E65" w14:textId="77777777" w:rsidR="40BF4BFE" w:rsidRDefault="40BF4BFE" w:rsidP="40BF4BFE">
            <w:pPr>
              <w:jc w:val="both"/>
              <w:rPr>
                <w:sz w:val="24"/>
                <w:szCs w:val="24"/>
              </w:rPr>
            </w:pPr>
            <w:r w:rsidRPr="40BF4BFE">
              <w:rPr>
                <w:sz w:val="24"/>
                <w:szCs w:val="24"/>
              </w:rPr>
              <w:t>- pozna  in zna predstaviti posamezne izbrane ključne spomenike svetovnega in slovenskega slikarstva in jih zna uvrstiti vsaj v stari, srednji, novi vek ali novejšo umetnost</w:t>
            </w:r>
          </w:p>
          <w:p w14:paraId="4235FAE3" w14:textId="77777777" w:rsidR="40BF4BFE" w:rsidRDefault="40BF4BFE" w:rsidP="40BF4BFE">
            <w:pPr>
              <w:jc w:val="both"/>
              <w:rPr>
                <w:sz w:val="24"/>
                <w:szCs w:val="24"/>
              </w:rPr>
            </w:pPr>
            <w:r w:rsidRPr="40BF4BFE">
              <w:rPr>
                <w:sz w:val="24"/>
                <w:szCs w:val="24"/>
              </w:rPr>
              <w:t>- prepozna dela slovenskih baročnih, realističnih in impresionističnih slikarjev</w:t>
            </w:r>
          </w:p>
          <w:p w14:paraId="00539047" w14:textId="77777777" w:rsidR="40BF4BFE" w:rsidRDefault="40BF4BFE" w:rsidP="40BF4BFE">
            <w:pPr>
              <w:jc w:val="both"/>
              <w:rPr>
                <w:sz w:val="24"/>
                <w:szCs w:val="24"/>
              </w:rPr>
            </w:pPr>
            <w:r w:rsidRPr="40BF4BFE">
              <w:rPr>
                <w:sz w:val="24"/>
                <w:szCs w:val="24"/>
              </w:rPr>
              <w:t>-  pozna in zna predstaviti pomembna likovna dela iz domačega okolja</w:t>
            </w:r>
          </w:p>
          <w:p w14:paraId="62B26851" w14:textId="77777777" w:rsidR="40BF4BFE" w:rsidRDefault="40BF4BFE" w:rsidP="40BF4BFE">
            <w:pPr>
              <w:jc w:val="both"/>
              <w:rPr>
                <w:sz w:val="24"/>
                <w:szCs w:val="24"/>
              </w:rPr>
            </w:pPr>
            <w:r w:rsidRPr="40BF4BFE">
              <w:rPr>
                <w:sz w:val="24"/>
                <w:szCs w:val="24"/>
              </w:rPr>
              <w:t>- prepozna izbrane kiparske spomenike glede na čas nastanka: stari, srednji novi vek ali 20 stoletje</w:t>
            </w:r>
          </w:p>
          <w:p w14:paraId="6B9399A2" w14:textId="03AB8E1C" w:rsidR="40BF4BFE" w:rsidRDefault="40BF4BFE" w:rsidP="40BF4BFE">
            <w:pPr>
              <w:jc w:val="both"/>
              <w:rPr>
                <w:sz w:val="24"/>
                <w:szCs w:val="24"/>
              </w:rPr>
            </w:pPr>
            <w:r w:rsidRPr="72D3A699">
              <w:rPr>
                <w:sz w:val="24"/>
                <w:szCs w:val="24"/>
              </w:rPr>
              <w:t xml:space="preserve">- zna razložiti značilnosti obravnavanih kiparskih spomenikov svetovnega in slovenskega kiparstva (npr. </w:t>
            </w:r>
            <w:proofErr w:type="spellStart"/>
            <w:r w:rsidRPr="72D3A699">
              <w:rPr>
                <w:sz w:val="24"/>
                <w:szCs w:val="24"/>
              </w:rPr>
              <w:t>Willendorfska</w:t>
            </w:r>
            <w:proofErr w:type="spellEnd"/>
            <w:r w:rsidRPr="72D3A699">
              <w:rPr>
                <w:sz w:val="24"/>
                <w:szCs w:val="24"/>
              </w:rPr>
              <w:t xml:space="preserve"> Venera, kipi Ramzesa II, Marija zaščitn</w:t>
            </w:r>
            <w:r w:rsidR="2917D552" w:rsidRPr="72D3A699">
              <w:rPr>
                <w:sz w:val="24"/>
                <w:szCs w:val="24"/>
              </w:rPr>
              <w:t>i</w:t>
            </w:r>
            <w:r w:rsidRPr="72D3A699">
              <w:rPr>
                <w:sz w:val="24"/>
                <w:szCs w:val="24"/>
              </w:rPr>
              <w:t>ce s plaščem iz Ptujske gore, Robbov vodnjak, Michelangelo – David)</w:t>
            </w:r>
          </w:p>
          <w:p w14:paraId="2FB7CFD3" w14:textId="77777777" w:rsidR="40BF4BFE" w:rsidRDefault="40BF4BFE" w:rsidP="40BF4BFE">
            <w:pPr>
              <w:jc w:val="both"/>
              <w:rPr>
                <w:sz w:val="24"/>
                <w:szCs w:val="24"/>
              </w:rPr>
            </w:pPr>
            <w:r w:rsidRPr="40BF4BFE">
              <w:rPr>
                <w:sz w:val="24"/>
                <w:szCs w:val="24"/>
              </w:rPr>
              <w:t>-razložiti zna temeljne značilnosti stavb: vrsta stavbe (sakralna, posvetna), gradbeni material, značilnosti</w:t>
            </w:r>
          </w:p>
          <w:p w14:paraId="74B794DF" w14:textId="77777777" w:rsidR="40BF4BFE" w:rsidRDefault="40BF4BFE" w:rsidP="40BF4BFE">
            <w:pPr>
              <w:jc w:val="both"/>
              <w:rPr>
                <w:sz w:val="24"/>
                <w:szCs w:val="24"/>
              </w:rPr>
            </w:pPr>
            <w:r w:rsidRPr="40BF4BFE">
              <w:rPr>
                <w:sz w:val="24"/>
                <w:szCs w:val="24"/>
              </w:rPr>
              <w:t>- dijak prepozna ključne izbrane arhitekturne spomenike posameznih obdobij (</w:t>
            </w:r>
            <w:proofErr w:type="spellStart"/>
            <w:r w:rsidRPr="40BF4BFE">
              <w:rPr>
                <w:sz w:val="24"/>
                <w:szCs w:val="24"/>
              </w:rPr>
              <w:t>npr</w:t>
            </w:r>
            <w:proofErr w:type="spellEnd"/>
            <w:r w:rsidRPr="40BF4BFE">
              <w:rPr>
                <w:sz w:val="24"/>
                <w:szCs w:val="24"/>
              </w:rPr>
              <w:t xml:space="preserve">: Piramide v Gizi, Partenon v Ateni, kolonade v Vatikanu, center </w:t>
            </w:r>
            <w:proofErr w:type="spellStart"/>
            <w:r w:rsidRPr="40BF4BFE">
              <w:rPr>
                <w:sz w:val="24"/>
                <w:szCs w:val="24"/>
              </w:rPr>
              <w:t>Georesa</w:t>
            </w:r>
            <w:proofErr w:type="spellEnd"/>
            <w:r w:rsidRPr="40BF4BFE">
              <w:rPr>
                <w:sz w:val="24"/>
                <w:szCs w:val="24"/>
              </w:rPr>
              <w:t xml:space="preserve"> </w:t>
            </w:r>
            <w:proofErr w:type="spellStart"/>
            <w:r w:rsidRPr="40BF4BFE">
              <w:rPr>
                <w:sz w:val="24"/>
                <w:szCs w:val="24"/>
              </w:rPr>
              <w:t>Pompidouja</w:t>
            </w:r>
            <w:proofErr w:type="spellEnd"/>
            <w:r w:rsidRPr="40BF4BFE">
              <w:rPr>
                <w:sz w:val="24"/>
                <w:szCs w:val="24"/>
              </w:rPr>
              <w:t xml:space="preserve"> v Parizu</w:t>
            </w:r>
          </w:p>
          <w:p w14:paraId="2F96A0D0" w14:textId="77777777" w:rsidR="40BF4BFE" w:rsidRDefault="40BF4BFE" w:rsidP="40BF4BFE">
            <w:pPr>
              <w:jc w:val="both"/>
              <w:rPr>
                <w:sz w:val="24"/>
                <w:szCs w:val="24"/>
              </w:rPr>
            </w:pPr>
            <w:r w:rsidRPr="40BF4BFE">
              <w:rPr>
                <w:sz w:val="24"/>
                <w:szCs w:val="24"/>
              </w:rPr>
              <w:t>- zna navesti tudi slovenske primere.: baročne stavbe v Ljubljani, secesijska arhitektura in Plečnikova dela</w:t>
            </w:r>
          </w:p>
          <w:p w14:paraId="5031DE50" w14:textId="77777777" w:rsidR="40BF4BFE" w:rsidRDefault="40BF4BFE" w:rsidP="40BF4BFE">
            <w:pPr>
              <w:jc w:val="both"/>
              <w:rPr>
                <w:sz w:val="24"/>
                <w:szCs w:val="24"/>
              </w:rPr>
            </w:pPr>
            <w:r w:rsidRPr="40BF4BFE">
              <w:rPr>
                <w:sz w:val="24"/>
                <w:szCs w:val="24"/>
              </w:rPr>
              <w:t>- pozna in zna predstaviti posamezne stroke likovnega ustvarjanja glede na umetnostno zgodovinska obdobja moderne umetnosti in glede na posamezne izbrane ključne spomenike</w:t>
            </w:r>
          </w:p>
          <w:p w14:paraId="18349196" w14:textId="77777777" w:rsidR="40BF4BFE" w:rsidRDefault="40BF4BFE" w:rsidP="40BF4BFE">
            <w:pPr>
              <w:jc w:val="both"/>
              <w:rPr>
                <w:sz w:val="24"/>
                <w:szCs w:val="24"/>
              </w:rPr>
            </w:pPr>
            <w:r w:rsidRPr="40BF4BFE">
              <w:rPr>
                <w:sz w:val="24"/>
                <w:szCs w:val="24"/>
              </w:rPr>
              <w:lastRenderedPageBreak/>
              <w:t>-obišče razstavo in izdela strukturirano poročilo</w:t>
            </w:r>
          </w:p>
          <w:p w14:paraId="51F80CB1" w14:textId="77777777" w:rsidR="40BF4BFE" w:rsidRDefault="40BF4BFE" w:rsidP="40BF4BFE">
            <w:pPr>
              <w:jc w:val="both"/>
              <w:rPr>
                <w:sz w:val="24"/>
                <w:szCs w:val="24"/>
              </w:rPr>
            </w:pPr>
            <w:r w:rsidRPr="40BF4BFE">
              <w:rPr>
                <w:sz w:val="24"/>
                <w:szCs w:val="24"/>
              </w:rPr>
              <w:t>- pozna in zna predstaviti posamezne stroke likovnega ustvarjanja glede na umetnostno zgodovinska obdobja moderne umetnosti in glede na posamezne izbrane ključne spomenike</w:t>
            </w:r>
          </w:p>
          <w:p w14:paraId="706855D3" w14:textId="77777777" w:rsidR="40BF4BFE" w:rsidRDefault="40BF4BFE" w:rsidP="40BF4BFE">
            <w:pPr>
              <w:jc w:val="both"/>
              <w:rPr>
                <w:sz w:val="24"/>
                <w:szCs w:val="24"/>
              </w:rPr>
            </w:pPr>
            <w:r w:rsidRPr="40BF4BFE">
              <w:rPr>
                <w:sz w:val="24"/>
                <w:szCs w:val="24"/>
              </w:rPr>
              <w:t>-obišče razstavo in izdela strukturirano poročilo</w:t>
            </w:r>
          </w:p>
        </w:tc>
      </w:tr>
      <w:tr w:rsidR="40BF4BFE" w14:paraId="7259E4D3" w14:textId="77777777" w:rsidTr="72D3A699">
        <w:trPr>
          <w:trHeight w:val="300"/>
        </w:trPr>
        <w:tc>
          <w:tcPr>
            <w:tcW w:w="1605" w:type="dxa"/>
            <w:tcBorders>
              <w:top w:val="single" w:sz="6" w:space="0" w:color="auto"/>
              <w:left w:val="single" w:sz="6" w:space="0" w:color="auto"/>
              <w:bottom w:val="single" w:sz="6" w:space="0" w:color="auto"/>
              <w:right w:val="single" w:sz="6" w:space="0" w:color="auto"/>
            </w:tcBorders>
            <w:tcMar>
              <w:left w:w="105" w:type="dxa"/>
              <w:right w:w="105" w:type="dxa"/>
            </w:tcMar>
          </w:tcPr>
          <w:p w14:paraId="36CCD184" w14:textId="77777777" w:rsidR="40BF4BFE" w:rsidRDefault="40BF4BFE" w:rsidP="40BF4BFE">
            <w:pPr>
              <w:jc w:val="both"/>
              <w:rPr>
                <w:sz w:val="24"/>
                <w:szCs w:val="24"/>
              </w:rPr>
            </w:pPr>
            <w:r w:rsidRPr="40BF4BFE">
              <w:rPr>
                <w:sz w:val="24"/>
                <w:szCs w:val="24"/>
              </w:rPr>
              <w:lastRenderedPageBreak/>
              <w:t>Likovno snovanje</w:t>
            </w:r>
          </w:p>
        </w:tc>
        <w:tc>
          <w:tcPr>
            <w:tcW w:w="13530" w:type="dxa"/>
            <w:tcBorders>
              <w:top w:val="single" w:sz="6" w:space="0" w:color="auto"/>
              <w:left w:val="single" w:sz="6" w:space="0" w:color="auto"/>
              <w:bottom w:val="single" w:sz="6" w:space="0" w:color="auto"/>
              <w:right w:val="single" w:sz="6" w:space="0" w:color="auto"/>
            </w:tcBorders>
            <w:tcMar>
              <w:left w:w="105" w:type="dxa"/>
              <w:right w:w="105" w:type="dxa"/>
            </w:tcMar>
          </w:tcPr>
          <w:p w14:paraId="34B054EB" w14:textId="77777777" w:rsidR="40BF4BFE" w:rsidRDefault="40BF4BFE" w:rsidP="40BF4BFE">
            <w:pPr>
              <w:jc w:val="both"/>
              <w:rPr>
                <w:sz w:val="24"/>
                <w:szCs w:val="24"/>
              </w:rPr>
            </w:pPr>
            <w:r w:rsidRPr="40BF4BFE">
              <w:rPr>
                <w:sz w:val="24"/>
                <w:szCs w:val="24"/>
              </w:rPr>
              <w:t>- dijak zna razdeliti likovno umetnost na likovne panoge: kiparstvo, slikarstvo, arhitekturo….in jih tudi razložiti (zloženka)</w:t>
            </w:r>
          </w:p>
          <w:p w14:paraId="7ECFAF13" w14:textId="77777777" w:rsidR="40BF4BFE" w:rsidRDefault="40BF4BFE" w:rsidP="40BF4BFE">
            <w:pPr>
              <w:jc w:val="both"/>
              <w:rPr>
                <w:sz w:val="24"/>
                <w:szCs w:val="24"/>
              </w:rPr>
            </w:pPr>
            <w:r w:rsidRPr="40BF4BFE">
              <w:rPr>
                <w:sz w:val="24"/>
                <w:szCs w:val="24"/>
              </w:rPr>
              <w:t>- pozna in zna predstaviti risanje, kot temelj likovnega ustvarjanja</w:t>
            </w:r>
          </w:p>
          <w:p w14:paraId="05F3365A" w14:textId="77777777" w:rsidR="40BF4BFE" w:rsidRDefault="40BF4BFE" w:rsidP="40BF4BFE">
            <w:pPr>
              <w:jc w:val="both"/>
              <w:rPr>
                <w:sz w:val="24"/>
                <w:szCs w:val="24"/>
              </w:rPr>
            </w:pPr>
            <w:r w:rsidRPr="40BF4BFE">
              <w:rPr>
                <w:sz w:val="24"/>
                <w:szCs w:val="24"/>
              </w:rPr>
              <w:t>-dijak zna analizirati in ugotoviti prvine likovnega izražanja: točka, linija, barva, ploskev, prostor, svetloba</w:t>
            </w:r>
          </w:p>
          <w:p w14:paraId="4A5C11D9" w14:textId="77777777" w:rsidR="40BF4BFE" w:rsidRDefault="40BF4BFE" w:rsidP="40BF4BFE">
            <w:pPr>
              <w:jc w:val="both"/>
              <w:rPr>
                <w:sz w:val="24"/>
                <w:szCs w:val="24"/>
              </w:rPr>
            </w:pPr>
            <w:r w:rsidRPr="40BF4BFE">
              <w:rPr>
                <w:sz w:val="24"/>
                <w:szCs w:val="24"/>
              </w:rPr>
              <w:t>- zna razložiti te pojme</w:t>
            </w:r>
          </w:p>
          <w:p w14:paraId="441F3D07" w14:textId="77777777" w:rsidR="40BF4BFE" w:rsidRDefault="40BF4BFE" w:rsidP="40BF4BFE">
            <w:pPr>
              <w:jc w:val="both"/>
              <w:rPr>
                <w:sz w:val="24"/>
                <w:szCs w:val="24"/>
              </w:rPr>
            </w:pPr>
            <w:r w:rsidRPr="40BF4BFE">
              <w:rPr>
                <w:sz w:val="24"/>
                <w:szCs w:val="24"/>
              </w:rPr>
              <w:t>-prepozna vrste kompozicij in perspektiv</w:t>
            </w:r>
          </w:p>
          <w:p w14:paraId="63F47590" w14:textId="77777777" w:rsidR="40BF4BFE" w:rsidRDefault="40BF4BFE" w:rsidP="40BF4BFE">
            <w:pPr>
              <w:jc w:val="both"/>
              <w:rPr>
                <w:sz w:val="24"/>
                <w:szCs w:val="24"/>
              </w:rPr>
            </w:pPr>
            <w:r w:rsidRPr="40BF4BFE">
              <w:rPr>
                <w:sz w:val="24"/>
                <w:szCs w:val="24"/>
              </w:rPr>
              <w:t xml:space="preserve">-izdela risbo po načelih </w:t>
            </w:r>
            <w:proofErr w:type="spellStart"/>
            <w:r w:rsidRPr="40BF4BFE">
              <w:rPr>
                <w:sz w:val="24"/>
                <w:szCs w:val="24"/>
              </w:rPr>
              <w:t>perspektivičnega</w:t>
            </w:r>
            <w:proofErr w:type="spellEnd"/>
            <w:r w:rsidRPr="40BF4BFE">
              <w:rPr>
                <w:sz w:val="24"/>
                <w:szCs w:val="24"/>
              </w:rPr>
              <w:t xml:space="preserve"> in konstrukcijskega risanja</w:t>
            </w:r>
          </w:p>
          <w:p w14:paraId="65204ACD" w14:textId="77777777" w:rsidR="40BF4BFE" w:rsidRDefault="40BF4BFE" w:rsidP="40BF4BFE">
            <w:pPr>
              <w:jc w:val="both"/>
              <w:rPr>
                <w:sz w:val="24"/>
                <w:szCs w:val="24"/>
              </w:rPr>
            </w:pPr>
            <w:r w:rsidRPr="40BF4BFE">
              <w:rPr>
                <w:sz w:val="24"/>
                <w:szCs w:val="24"/>
              </w:rPr>
              <w:t>-pozna, razume in razloži  temeljne zakonitosti postavitev barv v barvnem krogu in izdelati barvni krog</w:t>
            </w:r>
          </w:p>
          <w:p w14:paraId="1EE8A74E" w14:textId="77777777" w:rsidR="40BF4BFE" w:rsidRDefault="40BF4BFE" w:rsidP="40BF4BFE">
            <w:pPr>
              <w:jc w:val="both"/>
              <w:rPr>
                <w:sz w:val="24"/>
                <w:szCs w:val="24"/>
              </w:rPr>
            </w:pPr>
            <w:r w:rsidRPr="40BF4BFE">
              <w:rPr>
                <w:sz w:val="24"/>
                <w:szCs w:val="24"/>
              </w:rPr>
              <w:t>-pozna in zna predstaviti temeljna načela barvne harmonije</w:t>
            </w:r>
          </w:p>
          <w:p w14:paraId="422AADF5" w14:textId="77777777" w:rsidR="40BF4BFE" w:rsidRDefault="40BF4BFE" w:rsidP="40BF4BFE">
            <w:pPr>
              <w:jc w:val="both"/>
              <w:rPr>
                <w:sz w:val="24"/>
                <w:szCs w:val="24"/>
              </w:rPr>
            </w:pPr>
            <w:r w:rsidRPr="40BF4BFE">
              <w:rPr>
                <w:sz w:val="24"/>
                <w:szCs w:val="24"/>
              </w:rPr>
              <w:t>-pozna in našteje barvne kontraste</w:t>
            </w:r>
          </w:p>
          <w:p w14:paraId="1219436F" w14:textId="77777777" w:rsidR="40BF4BFE" w:rsidRDefault="40BF4BFE" w:rsidP="40BF4BFE">
            <w:pPr>
              <w:jc w:val="both"/>
              <w:rPr>
                <w:sz w:val="24"/>
                <w:szCs w:val="24"/>
              </w:rPr>
            </w:pPr>
            <w:r w:rsidRPr="40BF4BFE">
              <w:rPr>
                <w:sz w:val="24"/>
                <w:szCs w:val="24"/>
              </w:rPr>
              <w:t xml:space="preserve">- izdelajo sliko po neposrednem opazovanju z barvno </w:t>
            </w:r>
            <w:proofErr w:type="spellStart"/>
            <w:r w:rsidRPr="40BF4BFE">
              <w:rPr>
                <w:sz w:val="24"/>
                <w:szCs w:val="24"/>
              </w:rPr>
              <w:t>modelacijo</w:t>
            </w:r>
            <w:proofErr w:type="spellEnd"/>
            <w:r w:rsidRPr="40BF4BFE">
              <w:rPr>
                <w:sz w:val="24"/>
                <w:szCs w:val="24"/>
              </w:rPr>
              <w:t xml:space="preserve"> ali modulacijo</w:t>
            </w:r>
          </w:p>
          <w:p w14:paraId="6CC3EC97" w14:textId="77777777" w:rsidR="40BF4BFE" w:rsidRDefault="40BF4BFE" w:rsidP="40BF4BFE">
            <w:pPr>
              <w:jc w:val="both"/>
              <w:rPr>
                <w:sz w:val="24"/>
                <w:szCs w:val="24"/>
              </w:rPr>
            </w:pPr>
            <w:r w:rsidRPr="40BF4BFE">
              <w:rPr>
                <w:sz w:val="24"/>
                <w:szCs w:val="24"/>
              </w:rPr>
              <w:t>- poznajo in znajo predstaviti vlogo barvne stilizacije na konkretnem likovnem delu</w:t>
            </w:r>
          </w:p>
          <w:p w14:paraId="7C9E5558" w14:textId="77777777" w:rsidR="40BF4BFE" w:rsidRDefault="40BF4BFE" w:rsidP="40BF4BFE">
            <w:pPr>
              <w:jc w:val="both"/>
              <w:rPr>
                <w:sz w:val="24"/>
                <w:szCs w:val="24"/>
              </w:rPr>
            </w:pPr>
            <w:r w:rsidRPr="40BF4BFE">
              <w:rPr>
                <w:sz w:val="24"/>
                <w:szCs w:val="24"/>
              </w:rPr>
              <w:t>-pozna , razume in zna razložiti temeljne pojme s področja kiparstva (relief, obla plastika, montažna plastika, arhitekturna plastika….)</w:t>
            </w:r>
          </w:p>
          <w:p w14:paraId="159D8AF0" w14:textId="77777777" w:rsidR="40BF4BFE" w:rsidRDefault="40BF4BFE" w:rsidP="40BF4BFE">
            <w:pPr>
              <w:jc w:val="both"/>
              <w:rPr>
                <w:sz w:val="24"/>
                <w:szCs w:val="24"/>
              </w:rPr>
            </w:pPr>
            <w:r w:rsidRPr="40BF4BFE">
              <w:rPr>
                <w:sz w:val="24"/>
                <w:szCs w:val="24"/>
              </w:rPr>
              <w:t>-zna razlikovati med reliefno in oblo plastiko</w:t>
            </w:r>
          </w:p>
          <w:p w14:paraId="7EC56B54" w14:textId="77777777" w:rsidR="40BF4BFE" w:rsidRDefault="40BF4BFE" w:rsidP="40BF4BFE">
            <w:pPr>
              <w:jc w:val="both"/>
              <w:rPr>
                <w:sz w:val="24"/>
                <w:szCs w:val="24"/>
              </w:rPr>
            </w:pPr>
            <w:r w:rsidRPr="40BF4BFE">
              <w:rPr>
                <w:sz w:val="24"/>
                <w:szCs w:val="24"/>
              </w:rPr>
              <w:t>-  zna izdelati reliefno plastiko</w:t>
            </w:r>
          </w:p>
          <w:p w14:paraId="3181830D" w14:textId="77777777" w:rsidR="40BF4BFE" w:rsidRDefault="40BF4BFE" w:rsidP="40BF4BFE">
            <w:pPr>
              <w:jc w:val="both"/>
              <w:rPr>
                <w:sz w:val="24"/>
                <w:szCs w:val="24"/>
              </w:rPr>
            </w:pPr>
            <w:r w:rsidRPr="40BF4BFE">
              <w:rPr>
                <w:sz w:val="24"/>
                <w:szCs w:val="24"/>
              </w:rPr>
              <w:t>- zna razlikovati pomen notranjega in zunanjega kiparskega prostora</w:t>
            </w:r>
          </w:p>
          <w:p w14:paraId="4BEC1682" w14:textId="77777777" w:rsidR="40BF4BFE" w:rsidRDefault="40BF4BFE" w:rsidP="40BF4BFE">
            <w:pPr>
              <w:jc w:val="both"/>
              <w:rPr>
                <w:sz w:val="24"/>
                <w:szCs w:val="24"/>
              </w:rPr>
            </w:pPr>
            <w:r w:rsidRPr="40BF4BFE">
              <w:rPr>
                <w:sz w:val="24"/>
                <w:szCs w:val="24"/>
              </w:rPr>
              <w:t>-zna izdelati montažno plastiko z upoštevanjem  problema stojnosti, proporca in površine</w:t>
            </w:r>
          </w:p>
          <w:p w14:paraId="281A51D1" w14:textId="77777777" w:rsidR="40BF4BFE" w:rsidRDefault="40BF4BFE" w:rsidP="40BF4BFE">
            <w:pPr>
              <w:jc w:val="both"/>
              <w:rPr>
                <w:sz w:val="24"/>
                <w:szCs w:val="24"/>
              </w:rPr>
            </w:pPr>
            <w:r w:rsidRPr="40BF4BFE">
              <w:rPr>
                <w:sz w:val="24"/>
                <w:szCs w:val="24"/>
              </w:rPr>
              <w:t>- pozna, zna in razume temeljne pojme iz področja arhitekture</w:t>
            </w:r>
          </w:p>
          <w:p w14:paraId="0BE0004D" w14:textId="77777777" w:rsidR="40BF4BFE" w:rsidRDefault="40BF4BFE" w:rsidP="40BF4BFE">
            <w:pPr>
              <w:jc w:val="both"/>
              <w:rPr>
                <w:sz w:val="24"/>
                <w:szCs w:val="24"/>
              </w:rPr>
            </w:pPr>
            <w:r w:rsidRPr="40BF4BFE">
              <w:rPr>
                <w:sz w:val="24"/>
                <w:szCs w:val="24"/>
              </w:rPr>
              <w:t>- pozna posebnosti načrtovanja notranjih prostorov in opreme prostorov</w:t>
            </w:r>
          </w:p>
          <w:p w14:paraId="73B48779" w14:textId="77777777" w:rsidR="40BF4BFE" w:rsidRDefault="40BF4BFE" w:rsidP="40BF4BFE">
            <w:pPr>
              <w:jc w:val="both"/>
              <w:rPr>
                <w:sz w:val="24"/>
                <w:szCs w:val="24"/>
              </w:rPr>
            </w:pPr>
            <w:r w:rsidRPr="40BF4BFE">
              <w:rPr>
                <w:sz w:val="24"/>
                <w:szCs w:val="24"/>
              </w:rPr>
              <w:t>- izdela  predlog za harmonično in funkcionalno opremljanje bivalnih prostorov</w:t>
            </w:r>
          </w:p>
          <w:p w14:paraId="52094FE2" w14:textId="77777777" w:rsidR="40BF4BFE" w:rsidRDefault="40BF4BFE" w:rsidP="40BF4BFE">
            <w:pPr>
              <w:jc w:val="both"/>
              <w:rPr>
                <w:sz w:val="24"/>
                <w:szCs w:val="24"/>
              </w:rPr>
            </w:pPr>
            <w:r w:rsidRPr="40BF4BFE">
              <w:rPr>
                <w:sz w:val="24"/>
                <w:szCs w:val="24"/>
              </w:rPr>
              <w:t>- pozna in zna predstaviti nastanek grafičnega oblikovanja</w:t>
            </w:r>
          </w:p>
          <w:p w14:paraId="49EEB8C7" w14:textId="77777777" w:rsidR="40BF4BFE" w:rsidRDefault="40BF4BFE" w:rsidP="40BF4BFE">
            <w:pPr>
              <w:jc w:val="both"/>
              <w:rPr>
                <w:sz w:val="24"/>
                <w:szCs w:val="24"/>
              </w:rPr>
            </w:pPr>
            <w:r w:rsidRPr="40BF4BFE">
              <w:rPr>
                <w:sz w:val="24"/>
                <w:szCs w:val="24"/>
              </w:rPr>
              <w:t>-pozna, razume in razloži razliko med umetniško in industrijsko grafiko</w:t>
            </w:r>
          </w:p>
          <w:p w14:paraId="4820CBCE" w14:textId="77777777" w:rsidR="40BF4BFE" w:rsidRDefault="40BF4BFE" w:rsidP="40BF4BFE">
            <w:pPr>
              <w:jc w:val="both"/>
              <w:rPr>
                <w:sz w:val="24"/>
                <w:szCs w:val="24"/>
              </w:rPr>
            </w:pPr>
            <w:r w:rsidRPr="40BF4BFE">
              <w:rPr>
                <w:sz w:val="24"/>
                <w:szCs w:val="24"/>
              </w:rPr>
              <w:t>- pozna , razume in zna razložiti temeljne pojme s področja grafike (matrica, grafični list, original, avtorsko delo, naklada, grafična tehnika, vrsta tiska….)</w:t>
            </w:r>
          </w:p>
          <w:p w14:paraId="494FC900" w14:textId="77777777" w:rsidR="40BF4BFE" w:rsidRDefault="40BF4BFE" w:rsidP="40BF4BFE">
            <w:pPr>
              <w:jc w:val="both"/>
              <w:rPr>
                <w:sz w:val="24"/>
                <w:szCs w:val="24"/>
              </w:rPr>
            </w:pPr>
            <w:r w:rsidRPr="40BF4BFE">
              <w:rPr>
                <w:sz w:val="24"/>
                <w:szCs w:val="24"/>
              </w:rPr>
              <w:t>- pozna in zna predstaviti nastanek grafičnega lista s pomočjo visokega in globokega tiska</w:t>
            </w:r>
          </w:p>
          <w:p w14:paraId="2B47C995" w14:textId="77777777" w:rsidR="40BF4BFE" w:rsidRDefault="40BF4BFE" w:rsidP="40BF4BFE">
            <w:pPr>
              <w:jc w:val="both"/>
              <w:rPr>
                <w:sz w:val="24"/>
                <w:szCs w:val="24"/>
              </w:rPr>
            </w:pPr>
            <w:r w:rsidRPr="40BF4BFE">
              <w:rPr>
                <w:sz w:val="24"/>
                <w:szCs w:val="24"/>
              </w:rPr>
              <w:t>- zna izdelati grafiko v globokem ali visokem tisku</w:t>
            </w:r>
          </w:p>
        </w:tc>
      </w:tr>
    </w:tbl>
    <w:p w14:paraId="007DCDA8" w14:textId="77777777" w:rsidR="40BF4BFE" w:rsidRDefault="40BF4BFE" w:rsidP="40BF4BFE">
      <w:pPr>
        <w:jc w:val="both"/>
        <w:rPr>
          <w:sz w:val="24"/>
          <w:szCs w:val="24"/>
        </w:rPr>
      </w:pPr>
    </w:p>
    <w:p w14:paraId="450EA2D7" w14:textId="1E38E3C3" w:rsidR="40BF4BFE" w:rsidRDefault="40BF4BFE" w:rsidP="40BF4BFE">
      <w:pPr>
        <w:spacing w:line="276" w:lineRule="auto"/>
        <w:jc w:val="both"/>
        <w:rPr>
          <w:rFonts w:asciiTheme="majorHAnsi" w:eastAsiaTheme="majorEastAsia" w:hAnsiTheme="majorHAnsi" w:cstheme="majorBidi"/>
          <w:b/>
          <w:bCs/>
          <w:sz w:val="24"/>
          <w:szCs w:val="24"/>
        </w:rPr>
      </w:pPr>
    </w:p>
    <w:p w14:paraId="07867E25" w14:textId="77777777" w:rsidR="00E27FC9" w:rsidRDefault="00E27FC9" w:rsidP="40BF4BFE">
      <w:pPr>
        <w:spacing w:line="276" w:lineRule="auto"/>
        <w:jc w:val="both"/>
        <w:rPr>
          <w:rFonts w:asciiTheme="majorHAnsi" w:eastAsiaTheme="majorEastAsia" w:hAnsiTheme="majorHAnsi" w:cstheme="majorBidi"/>
          <w:b/>
          <w:bCs/>
          <w:sz w:val="24"/>
          <w:szCs w:val="24"/>
        </w:rPr>
      </w:pPr>
    </w:p>
    <w:p w14:paraId="3DD355C9" w14:textId="77777777" w:rsidR="40BF4BFE" w:rsidRDefault="40BF4BFE" w:rsidP="40BF4BFE">
      <w:pPr>
        <w:spacing w:line="276" w:lineRule="auto"/>
        <w:jc w:val="both"/>
        <w:rPr>
          <w:rFonts w:asciiTheme="majorHAnsi" w:eastAsiaTheme="majorEastAsia" w:hAnsiTheme="majorHAnsi" w:cstheme="majorBidi"/>
          <w:b/>
          <w:bCs/>
          <w:sz w:val="24"/>
          <w:szCs w:val="24"/>
        </w:rPr>
      </w:pPr>
    </w:p>
    <w:p w14:paraId="0E1B98D0" w14:textId="77777777" w:rsidR="00C50EE5" w:rsidRDefault="40BF4BFE" w:rsidP="40BF4BFE">
      <w:pPr>
        <w:spacing w:after="240" w:line="276" w:lineRule="auto"/>
        <w:jc w:val="both"/>
        <w:rPr>
          <w:rFonts w:asciiTheme="majorHAnsi" w:eastAsiaTheme="majorEastAsia" w:hAnsiTheme="majorHAnsi" w:cstheme="majorBidi"/>
          <w:b/>
          <w:bCs/>
          <w:sz w:val="24"/>
          <w:szCs w:val="24"/>
        </w:rPr>
      </w:pPr>
      <w:r w:rsidRPr="40BF4BFE">
        <w:rPr>
          <w:rFonts w:asciiTheme="majorHAnsi" w:eastAsiaTheme="majorEastAsia" w:hAnsiTheme="majorHAnsi" w:cstheme="majorBidi"/>
          <w:b/>
          <w:bCs/>
          <w:sz w:val="24"/>
          <w:szCs w:val="24"/>
        </w:rPr>
        <w:lastRenderedPageBreak/>
        <w:t xml:space="preserve">AKTIVNO DRŽAVLJANSTVO_3. </w:t>
      </w:r>
      <w:proofErr w:type="spellStart"/>
      <w:r w:rsidRPr="40BF4BFE">
        <w:rPr>
          <w:rFonts w:asciiTheme="majorHAnsi" w:eastAsiaTheme="majorEastAsia" w:hAnsiTheme="majorHAnsi" w:cstheme="majorBidi"/>
          <w:b/>
          <w:bCs/>
          <w:sz w:val="24"/>
          <w:szCs w:val="24"/>
        </w:rPr>
        <w:t>letnik_Katja</w:t>
      </w:r>
      <w:proofErr w:type="spellEnd"/>
      <w:r w:rsidRPr="40BF4BFE">
        <w:rPr>
          <w:rFonts w:asciiTheme="majorHAnsi" w:eastAsiaTheme="majorEastAsia" w:hAnsiTheme="majorHAnsi" w:cstheme="majorBidi"/>
          <w:b/>
          <w:bCs/>
          <w:sz w:val="24"/>
          <w:szCs w:val="24"/>
        </w:rPr>
        <w:t xml:space="preserve"> Jakoš</w:t>
      </w:r>
    </w:p>
    <w:p w14:paraId="00919E6C"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Doseganje standardov znanja dijak/-inja izkaže s svojim (so)delovanjem v okviru načrtovanih aktivnosti, tako da:</w:t>
      </w:r>
    </w:p>
    <w:p w14:paraId="16878EB6"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pojasni, kako družbena pravila omejujejo in omogočajo svobodo posameznika,</w:t>
      </w:r>
    </w:p>
    <w:p w14:paraId="0A2987F3"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razloži močne in šibke strani različnih pojmovanj demokracije,</w:t>
      </w:r>
    </w:p>
    <w:p w14:paraId="54DE42E8"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razlikuje med dejstvom in vrednoto, dejstvom in interpretacijo, vednostjo in mnenjem, prepozna predpostavke sklepanja in identificira osnovne elemente argumentacije,</w:t>
      </w:r>
    </w:p>
    <w:p w14:paraId="0CC4714B" w14:textId="77777777" w:rsidR="00411F45"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argumentirano zagovarja svoje stališče o izbranem družbenem problemu, o katerem imajo ljudje različna mnenja, in poišče smiselne argumente tudi za stališče, ki nasprotuje njegovemu,</w:t>
      </w:r>
    </w:p>
    <w:p w14:paraId="47772CF9"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pojasni pojem pravice in pokaže na povezavo med človekovimi pravicami in odgovornostmi,</w:t>
      </w:r>
    </w:p>
    <w:p w14:paraId="0605599C"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v vsakdanjem življenju poišče in analizira primere predsodkov, stereotipov in diskriminacije ter njihovih posledic,</w:t>
      </w:r>
    </w:p>
    <w:p w14:paraId="519301FF"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predstavi nekaj načinov (so)delovanja v skupnosti in ovrednoti njihov pomen,</w:t>
      </w:r>
    </w:p>
    <w:p w14:paraId="21E4C1F5"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na podlagi izbrane aktualne vsebine primerja (s)poročanja v različnih medijih,</w:t>
      </w:r>
    </w:p>
    <w:p w14:paraId="5F0B7570"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razloži temeljna načela delovanja sodobnega gospodarstva,</w:t>
      </w:r>
    </w:p>
    <w:p w14:paraId="1B43EFF9"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predstavi vidik različnih vlog v gospodarstvu (delodajalci, podjetništvo, odgovorno lastništvo, tveganja idr.),</w:t>
      </w:r>
    </w:p>
    <w:p w14:paraId="30C25A27"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analizira, kako gospodarski trendi vplivajo na poklicne izbire mladih in na trg dela,</w:t>
      </w:r>
    </w:p>
    <w:p w14:paraId="57B292D1"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predstavi pojem politika in na primeru opiše politično socializacijo,</w:t>
      </w:r>
    </w:p>
    <w:p w14:paraId="7159741C" w14:textId="77777777" w:rsidR="00411F45"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predstavi razlike med nedemokratičnimi in demokratičnimi ureditvami ter razloži značilnosti neposredne, predstavniške in liberalne demokracije,</w:t>
      </w:r>
    </w:p>
    <w:p w14:paraId="02EDE27B"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razloži vlogo Ustave RS kot akta, s katerim država predpisuje družbeno in politično ureditev,</w:t>
      </w:r>
    </w:p>
    <w:p w14:paraId="09ECD394"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predstavi delovanje političnega sistema RS na državni in občinski ravni,</w:t>
      </w:r>
    </w:p>
    <w:p w14:paraId="227F9308"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smiselno uporabi pojem državljanstva in razloži, katere pravice in dolžnosti imajo državljani in tujci v RS,</w:t>
      </w:r>
    </w:p>
    <w:p w14:paraId="3E0C4849"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izdela načrt za konkretno obliko političnega udejstvovanja, s katerim udejanja aktivno državljanstvo,</w:t>
      </w:r>
    </w:p>
    <w:p w14:paraId="622A89DB"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opiše svoje pravice in obveznosti, ki izhajajo iz državljanstva EU,</w:t>
      </w:r>
    </w:p>
    <w:p w14:paraId="36139EB2"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predstavi dosežke evropskega integracijskega procesa in posledice članstva Slovenije v EU,</w:t>
      </w:r>
    </w:p>
    <w:p w14:paraId="782C37C8"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pozna globalne probleme in izzive ter učinke globalizacije in njenih procesov na ljudi, okolje in njegovo življenje,</w:t>
      </w:r>
    </w:p>
    <w:p w14:paraId="3CD72EDB" w14:textId="77777777" w:rsidR="00DB4268" w:rsidRPr="00405F9A" w:rsidRDefault="00DB4268" w:rsidP="149FA513">
      <w:pPr>
        <w:rPr>
          <w:rFonts w:asciiTheme="majorHAnsi" w:eastAsiaTheme="majorEastAsia" w:hAnsiTheme="majorHAnsi" w:cstheme="majorBidi"/>
          <w:color w:val="000000"/>
          <w:sz w:val="24"/>
          <w:szCs w:val="24"/>
          <w:lang w:eastAsia="sl-SI"/>
        </w:rPr>
      </w:pPr>
      <w:r w:rsidRPr="149FA513">
        <w:rPr>
          <w:rFonts w:asciiTheme="majorHAnsi" w:eastAsiaTheme="majorEastAsia" w:hAnsiTheme="majorHAnsi" w:cstheme="majorBidi"/>
          <w:color w:val="000000" w:themeColor="text1"/>
          <w:sz w:val="24"/>
          <w:szCs w:val="24"/>
          <w:lang w:eastAsia="sl-SI"/>
        </w:rPr>
        <w:t>· kritično ovrednoti vpliv svojega življenjskega sloga na ljudi in okolje na lokalni in globalni ravni.</w:t>
      </w:r>
    </w:p>
    <w:p w14:paraId="1A81F0B1" w14:textId="77777777" w:rsidR="00C50EE5" w:rsidRDefault="00C50EE5" w:rsidP="149FA513">
      <w:pPr>
        <w:jc w:val="both"/>
        <w:rPr>
          <w:rFonts w:asciiTheme="majorHAnsi" w:eastAsiaTheme="majorEastAsia" w:hAnsiTheme="majorHAnsi" w:cstheme="majorBidi"/>
          <w:b/>
          <w:bCs/>
          <w:sz w:val="24"/>
          <w:szCs w:val="24"/>
          <w:lang w:eastAsia="sl-SI"/>
        </w:rPr>
      </w:pPr>
    </w:p>
    <w:p w14:paraId="175D2678" w14:textId="77777777" w:rsidR="00E207ED" w:rsidRDefault="00E207ED" w:rsidP="149FA513">
      <w:pPr>
        <w:jc w:val="both"/>
        <w:rPr>
          <w:rFonts w:asciiTheme="majorHAnsi" w:eastAsiaTheme="majorEastAsia" w:hAnsiTheme="majorHAnsi" w:cstheme="majorBidi"/>
          <w:b/>
          <w:bCs/>
          <w:sz w:val="24"/>
          <w:szCs w:val="24"/>
          <w:lang w:eastAsia="sl-SI"/>
        </w:rPr>
      </w:pPr>
    </w:p>
    <w:p w14:paraId="271E68A4" w14:textId="77777777" w:rsidR="1696F504" w:rsidRDefault="1696F504" w:rsidP="149FA513">
      <w:pPr>
        <w:spacing w:before="100" w:after="240"/>
        <w:ind w:left="720"/>
        <w:jc w:val="both"/>
        <w:rPr>
          <w:color w:val="000000" w:themeColor="text1"/>
          <w:sz w:val="24"/>
          <w:szCs w:val="24"/>
        </w:rPr>
      </w:pPr>
      <w:r w:rsidRPr="149FA513">
        <w:rPr>
          <w:b/>
          <w:bCs/>
          <w:color w:val="000000" w:themeColor="text1"/>
          <w:sz w:val="24"/>
          <w:szCs w:val="24"/>
        </w:rPr>
        <w:t>4.  POPRAVLJANJE OCEN MED POUKOM</w:t>
      </w:r>
    </w:p>
    <w:p w14:paraId="0EC4D8DC" w14:textId="77777777" w:rsidR="1696F504" w:rsidRDefault="1696F504" w:rsidP="149FA513">
      <w:pPr>
        <w:widowControl/>
        <w:jc w:val="both"/>
        <w:rPr>
          <w:color w:val="000000" w:themeColor="text1"/>
          <w:sz w:val="24"/>
          <w:szCs w:val="24"/>
        </w:rPr>
      </w:pPr>
      <w:r w:rsidRPr="149FA513">
        <w:rPr>
          <w:color w:val="000000" w:themeColor="text1"/>
          <w:sz w:val="24"/>
          <w:szCs w:val="24"/>
        </w:rPr>
        <w:t xml:space="preserve">Če je negativno ocenjenih pisnih izdelkov več kot polovica, se v skladu s šolskimi pravili ocenjevanja za dijake z negativno ocenjenimi pisnimi izdelki in za tiste, ki to kljub pozitivni oceni želijo, pisanje enkrat ponovi, vpišeta pa se obe oceni. Pozitivno ocenjeni dijaki niso dolžni pisati še enkrat, razen če tako želijo. Tudi v tem primeru se vpišeta obe oceni.  </w:t>
      </w:r>
    </w:p>
    <w:p w14:paraId="56EE48EE" w14:textId="77777777" w:rsidR="149FA513" w:rsidRDefault="149FA513" w:rsidP="149FA513">
      <w:pPr>
        <w:widowControl/>
        <w:jc w:val="both"/>
        <w:rPr>
          <w:color w:val="000000" w:themeColor="text1"/>
          <w:sz w:val="24"/>
          <w:szCs w:val="24"/>
        </w:rPr>
      </w:pPr>
    </w:p>
    <w:p w14:paraId="029FEA5B" w14:textId="77777777" w:rsidR="1696F504" w:rsidRDefault="1696F504" w:rsidP="149FA513">
      <w:pPr>
        <w:widowControl/>
        <w:jc w:val="both"/>
        <w:rPr>
          <w:color w:val="000000" w:themeColor="text1"/>
          <w:sz w:val="24"/>
          <w:szCs w:val="24"/>
        </w:rPr>
      </w:pPr>
      <w:r w:rsidRPr="149FA513">
        <w:rPr>
          <w:color w:val="000000" w:themeColor="text1"/>
          <w:sz w:val="24"/>
          <w:szCs w:val="24"/>
        </w:rPr>
        <w:lastRenderedPageBreak/>
        <w:t xml:space="preserve">Nezadostne ocene se popravlja pisno ali ustno po dogovoru z dijaki in v skladu z načrtom ocenjevanja znanja. Kriteriji so enaki kot pri rednem ocenjevanju. Dijak popravlja pisno nezadostno oceno skupaj z dijaki, ki so bili na dan prvega pisnega ocenjevanja odsotni. Dodatno možnost popravljanja negativne ocene imajo pred koncem ocenjevalnega obdobja v skladu s šolskimi pravili ocenjevanja znanja. </w:t>
      </w:r>
    </w:p>
    <w:p w14:paraId="2908EB2C" w14:textId="77777777" w:rsidR="149FA513" w:rsidRDefault="149FA513" w:rsidP="149FA513">
      <w:pPr>
        <w:jc w:val="both"/>
        <w:rPr>
          <w:color w:val="000000" w:themeColor="text1"/>
        </w:rPr>
      </w:pPr>
    </w:p>
    <w:p w14:paraId="6A83E433" w14:textId="77777777" w:rsidR="1696F504" w:rsidRDefault="1696F504" w:rsidP="149FA513">
      <w:pPr>
        <w:jc w:val="both"/>
        <w:rPr>
          <w:color w:val="000000" w:themeColor="text1"/>
          <w:sz w:val="24"/>
          <w:szCs w:val="24"/>
        </w:rPr>
      </w:pPr>
      <w:r w:rsidRPr="149FA513">
        <w:rPr>
          <w:color w:val="000000" w:themeColor="text1"/>
          <w:sz w:val="24"/>
          <w:szCs w:val="24"/>
        </w:rPr>
        <w:t>Dijak, ki je bil ob koncu prvega ocenjevalnega obdobja ocenjen negativno ali ni bil ocenjen, se z učečim učiteljem dogovori o datumu popravljanja oz. pridobivanja ocene. Predvidoma je to v roku treh tednov po zaključku prvega ocenjevalnega obdobja. Če dijak ocene ne popravi, ima še eno možnost popravljanja pred koncem pouka. Dijak popravlja snov celega prvega ocenjevalnega obdobja.</w:t>
      </w:r>
    </w:p>
    <w:p w14:paraId="121FD38A" w14:textId="77777777" w:rsidR="149FA513" w:rsidRDefault="149FA513" w:rsidP="149FA513">
      <w:pPr>
        <w:jc w:val="both"/>
        <w:rPr>
          <w:color w:val="000000" w:themeColor="text1"/>
          <w:sz w:val="24"/>
          <w:szCs w:val="24"/>
        </w:rPr>
      </w:pPr>
    </w:p>
    <w:p w14:paraId="2394D37B" w14:textId="77777777" w:rsidR="1696F504" w:rsidRDefault="1696F504" w:rsidP="149FA513">
      <w:pPr>
        <w:spacing w:before="100" w:after="240"/>
        <w:ind w:left="1080" w:hanging="360"/>
        <w:jc w:val="both"/>
        <w:rPr>
          <w:color w:val="000000" w:themeColor="text1"/>
          <w:sz w:val="24"/>
          <w:szCs w:val="24"/>
        </w:rPr>
      </w:pPr>
      <w:r w:rsidRPr="149FA513">
        <w:rPr>
          <w:b/>
          <w:bCs/>
          <w:color w:val="000000" w:themeColor="text1"/>
          <w:sz w:val="24"/>
          <w:szCs w:val="24"/>
        </w:rPr>
        <w:t>5. OBLIKOVANJE ZAKLJUČNE OCENE</w:t>
      </w:r>
    </w:p>
    <w:p w14:paraId="6C9094D9" w14:textId="77777777" w:rsidR="1696F504" w:rsidRDefault="1696F504" w:rsidP="149FA513">
      <w:pPr>
        <w:jc w:val="both"/>
        <w:rPr>
          <w:color w:val="000000" w:themeColor="text1"/>
          <w:sz w:val="24"/>
          <w:szCs w:val="24"/>
        </w:rPr>
      </w:pPr>
      <w:r w:rsidRPr="149FA513">
        <w:rPr>
          <w:color w:val="000000" w:themeColor="text1"/>
          <w:sz w:val="24"/>
          <w:szCs w:val="24"/>
        </w:rPr>
        <w:t>Vse ocene so enakovredne in končna ocena je povprečje vseh pridobljenih ocen zaokroženo navzgor, če je nad polovico in navzdol, če je pod polovico. Kadar je povprečna ocena točno med dvema ocenama lahko učitelj ponovno oceni znanje pisno, ustno ali z izdelkom.</w:t>
      </w:r>
      <w:r w:rsidRPr="149FA513">
        <w:rPr>
          <w:b/>
          <w:bCs/>
          <w:color w:val="000000" w:themeColor="text1"/>
          <w:sz w:val="24"/>
          <w:szCs w:val="24"/>
        </w:rPr>
        <w:t xml:space="preserve"> </w:t>
      </w:r>
    </w:p>
    <w:p w14:paraId="6924ECBC" w14:textId="77777777" w:rsidR="1696F504" w:rsidRDefault="1696F504" w:rsidP="149FA513">
      <w:pPr>
        <w:jc w:val="both"/>
        <w:rPr>
          <w:color w:val="000000" w:themeColor="text1"/>
          <w:sz w:val="24"/>
          <w:szCs w:val="24"/>
        </w:rPr>
      </w:pPr>
      <w:r w:rsidRPr="149FA513">
        <w:rPr>
          <w:color w:val="000000" w:themeColor="text1"/>
          <w:sz w:val="24"/>
          <w:szCs w:val="24"/>
        </w:rPr>
        <w:t xml:space="preserve">Za pozitivno zaključno oceno mora imeti dijak pozitivno ocenjeni obe ocenjevalni obdobji. </w:t>
      </w:r>
    </w:p>
    <w:p w14:paraId="1FE2DD96" w14:textId="77777777" w:rsidR="149FA513" w:rsidRDefault="149FA513" w:rsidP="149FA513">
      <w:pPr>
        <w:jc w:val="both"/>
        <w:rPr>
          <w:color w:val="000000" w:themeColor="text1"/>
          <w:sz w:val="24"/>
          <w:szCs w:val="24"/>
        </w:rPr>
      </w:pPr>
    </w:p>
    <w:p w14:paraId="74985191" w14:textId="77777777" w:rsidR="1696F504" w:rsidRDefault="1696F504" w:rsidP="149FA513">
      <w:pPr>
        <w:pStyle w:val="Naslov"/>
        <w:tabs>
          <w:tab w:val="left" w:pos="6770"/>
        </w:tabs>
        <w:ind w:left="0"/>
        <w:jc w:val="both"/>
        <w:rPr>
          <w:color w:val="000000" w:themeColor="text1"/>
          <w:sz w:val="24"/>
          <w:szCs w:val="24"/>
        </w:rPr>
      </w:pPr>
      <w:r w:rsidRPr="149FA513">
        <w:rPr>
          <w:b w:val="0"/>
          <w:bCs w:val="0"/>
          <w:color w:val="000000" w:themeColor="text1"/>
          <w:sz w:val="24"/>
          <w:szCs w:val="24"/>
        </w:rPr>
        <w:t>Dijak mora v ocenjevalnem obdobju praviloma pisati vse napovedane pisne naloge in opraviti vse obveznosti, ki so bile vnaprej določene. Če dijak v enem oz. več ocenjevalnih obdobjih ni pridobil potrebnega števila ocen, je neocenjen.</w:t>
      </w:r>
    </w:p>
    <w:p w14:paraId="27357532" w14:textId="77777777" w:rsidR="149FA513" w:rsidRDefault="149FA513" w:rsidP="149FA513">
      <w:pPr>
        <w:jc w:val="both"/>
        <w:rPr>
          <w:color w:val="000000" w:themeColor="text1"/>
          <w:sz w:val="24"/>
          <w:szCs w:val="24"/>
        </w:rPr>
      </w:pPr>
    </w:p>
    <w:p w14:paraId="07F023C8" w14:textId="23262CD3" w:rsidR="149FA513" w:rsidRDefault="1696F504" w:rsidP="006F67D3">
      <w:pPr>
        <w:spacing w:before="100" w:after="240"/>
        <w:ind w:left="720"/>
        <w:jc w:val="both"/>
        <w:rPr>
          <w:color w:val="000000" w:themeColor="text1"/>
          <w:sz w:val="24"/>
          <w:szCs w:val="24"/>
        </w:rPr>
      </w:pPr>
      <w:r w:rsidRPr="149FA513">
        <w:rPr>
          <w:b/>
          <w:bCs/>
          <w:color w:val="000000" w:themeColor="text1"/>
          <w:sz w:val="24"/>
          <w:szCs w:val="24"/>
        </w:rPr>
        <w:t>6. IZPITI S KRITERIJI</w:t>
      </w:r>
    </w:p>
    <w:p w14:paraId="7BEFA663" w14:textId="77777777" w:rsidR="1696F504" w:rsidRDefault="1696F504" w:rsidP="149FA513">
      <w:pPr>
        <w:spacing w:before="100"/>
        <w:ind w:left="1080"/>
        <w:jc w:val="both"/>
        <w:rPr>
          <w:color w:val="000000" w:themeColor="text1"/>
          <w:sz w:val="24"/>
          <w:szCs w:val="24"/>
        </w:rPr>
      </w:pPr>
      <w:r w:rsidRPr="149FA513">
        <w:rPr>
          <w:b/>
          <w:bCs/>
          <w:color w:val="000000" w:themeColor="text1"/>
          <w:sz w:val="24"/>
          <w:szCs w:val="24"/>
        </w:rPr>
        <w:t>6.1. Opravljanje popravnega izpita</w:t>
      </w:r>
    </w:p>
    <w:p w14:paraId="6207D66B" w14:textId="77777777" w:rsidR="1696F504" w:rsidRDefault="1696F504" w:rsidP="149FA513">
      <w:pPr>
        <w:jc w:val="both"/>
        <w:rPr>
          <w:color w:val="000000" w:themeColor="text1"/>
          <w:sz w:val="24"/>
          <w:szCs w:val="24"/>
        </w:rPr>
      </w:pPr>
      <w:r w:rsidRPr="149FA513">
        <w:rPr>
          <w:color w:val="000000" w:themeColor="text1"/>
          <w:sz w:val="24"/>
          <w:szCs w:val="24"/>
        </w:rPr>
        <w:t>Popravni izpit ima, kdor je negativno ocenjen ob koncu šolskega leta, iz prvega, drugega ali obeh ocenjevalnih obdobij.</w:t>
      </w:r>
    </w:p>
    <w:p w14:paraId="74869460" w14:textId="666733A1" w:rsidR="00C50EE5" w:rsidRPr="00B92096" w:rsidRDefault="1696F504" w:rsidP="149FA513">
      <w:pPr>
        <w:jc w:val="both"/>
        <w:rPr>
          <w:color w:val="000000" w:themeColor="text1"/>
          <w:sz w:val="24"/>
          <w:szCs w:val="24"/>
          <w:lang w:eastAsia="sl-SI"/>
        </w:rPr>
      </w:pPr>
      <w:r w:rsidRPr="29A649D6">
        <w:rPr>
          <w:color w:val="000000" w:themeColor="text1"/>
          <w:sz w:val="24"/>
          <w:szCs w:val="24"/>
        </w:rPr>
        <w:t>Ocenjevanje poteka po kriterijih za pisno, ustno ocenjevanje ali ocenjevanje izdelka.</w:t>
      </w:r>
    </w:p>
    <w:tbl>
      <w:tblPr>
        <w:tblStyle w:val="Tabelamrea"/>
        <w:tblW w:w="13994" w:type="dxa"/>
        <w:tblLook w:val="04A0" w:firstRow="1" w:lastRow="0" w:firstColumn="1" w:lastColumn="0" w:noHBand="0" w:noVBand="1"/>
      </w:tblPr>
      <w:tblGrid>
        <w:gridCol w:w="4664"/>
        <w:gridCol w:w="4530"/>
        <w:gridCol w:w="4800"/>
      </w:tblGrid>
      <w:tr w:rsidR="00C50EE5" w14:paraId="233A1C69" w14:textId="77777777" w:rsidTr="29A649D6">
        <w:tc>
          <w:tcPr>
            <w:tcW w:w="4664" w:type="dxa"/>
          </w:tcPr>
          <w:p w14:paraId="164C6DB4" w14:textId="77777777" w:rsidR="00C50EE5"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Predmet</w:t>
            </w:r>
          </w:p>
        </w:tc>
        <w:tc>
          <w:tcPr>
            <w:tcW w:w="4530" w:type="dxa"/>
          </w:tcPr>
          <w:p w14:paraId="17EC1353" w14:textId="77777777" w:rsidR="00C50EE5"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Učitelj</w:t>
            </w:r>
          </w:p>
        </w:tc>
        <w:tc>
          <w:tcPr>
            <w:tcW w:w="4800" w:type="dxa"/>
          </w:tcPr>
          <w:p w14:paraId="40A3DA02" w14:textId="77777777" w:rsidR="00C50EE5"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Način (pisno, ustno, …)</w:t>
            </w:r>
          </w:p>
        </w:tc>
      </w:tr>
      <w:tr w:rsidR="00C50EE5" w14:paraId="580D3810" w14:textId="77777777" w:rsidTr="29A649D6">
        <w:tc>
          <w:tcPr>
            <w:tcW w:w="4664" w:type="dxa"/>
          </w:tcPr>
          <w:p w14:paraId="6BFE380B" w14:textId="77777777" w:rsidR="00C50EE5" w:rsidRDefault="3ED49B82"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GEOGRAFIJA</w:t>
            </w:r>
          </w:p>
        </w:tc>
        <w:tc>
          <w:tcPr>
            <w:tcW w:w="4530" w:type="dxa"/>
          </w:tcPr>
          <w:p w14:paraId="0B8A9881" w14:textId="5F7E461C" w:rsidR="00C50EE5" w:rsidRDefault="006F67D3" w:rsidP="149FA513">
            <w:pPr>
              <w:spacing w:line="259" w:lineRule="auto"/>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Vito Mrzlikar</w:t>
            </w:r>
          </w:p>
        </w:tc>
        <w:tc>
          <w:tcPr>
            <w:tcW w:w="4800" w:type="dxa"/>
          </w:tcPr>
          <w:p w14:paraId="187F57B8" w14:textId="444000B0" w:rsidR="00C50EE5" w:rsidRDefault="644D95E1" w:rsidP="149FA513">
            <w:pPr>
              <w:spacing w:line="259" w:lineRule="auto"/>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Pisno in ustno. </w:t>
            </w:r>
            <w:r w:rsidR="00C50EE5" w:rsidRPr="149FA513">
              <w:rPr>
                <w:rFonts w:asciiTheme="majorHAnsi" w:eastAsiaTheme="majorEastAsia" w:hAnsiTheme="majorHAnsi" w:cstheme="majorBidi"/>
                <w:sz w:val="24"/>
                <w:szCs w:val="24"/>
                <w:lang w:eastAsia="sl-SI"/>
              </w:rPr>
              <w:t>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p>
        </w:tc>
      </w:tr>
      <w:tr w:rsidR="00C50EE5" w14:paraId="26D227FA" w14:textId="77777777" w:rsidTr="29A649D6">
        <w:tc>
          <w:tcPr>
            <w:tcW w:w="4664" w:type="dxa"/>
          </w:tcPr>
          <w:p w14:paraId="4BD230FB" w14:textId="77777777" w:rsidR="590D2154" w:rsidRDefault="65283921"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SOCIOLOGIJA</w:t>
            </w:r>
          </w:p>
        </w:tc>
        <w:tc>
          <w:tcPr>
            <w:tcW w:w="4530" w:type="dxa"/>
          </w:tcPr>
          <w:p w14:paraId="34010CE2" w14:textId="77777777" w:rsidR="590D2154" w:rsidRDefault="00395D99" w:rsidP="149FA513">
            <w:pPr>
              <w:spacing w:line="259" w:lineRule="auto"/>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Suzana Malnar</w:t>
            </w:r>
          </w:p>
        </w:tc>
        <w:tc>
          <w:tcPr>
            <w:tcW w:w="4800" w:type="dxa"/>
          </w:tcPr>
          <w:p w14:paraId="1B1AFA0F" w14:textId="77777777" w:rsidR="590D2154" w:rsidRDefault="2E3C3086" w:rsidP="149FA513">
            <w:pPr>
              <w:spacing w:line="259" w:lineRule="auto"/>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 xml:space="preserve">Ustno. Kriterij ustnega dela izpita je enak </w:t>
            </w:r>
            <w:r w:rsidRPr="149FA513">
              <w:rPr>
                <w:rFonts w:asciiTheme="majorHAnsi" w:eastAsiaTheme="majorEastAsia" w:hAnsiTheme="majorHAnsi" w:cstheme="majorBidi"/>
                <w:sz w:val="24"/>
                <w:szCs w:val="24"/>
                <w:lang w:eastAsia="sl-SI"/>
              </w:rPr>
              <w:lastRenderedPageBreak/>
              <w:t>kot pri ocenjevanju med šolskim letom.</w:t>
            </w:r>
          </w:p>
        </w:tc>
      </w:tr>
      <w:tr w:rsidR="00C50EE5" w14:paraId="7E883D02" w14:textId="77777777" w:rsidTr="29A649D6">
        <w:tc>
          <w:tcPr>
            <w:tcW w:w="4664" w:type="dxa"/>
          </w:tcPr>
          <w:p w14:paraId="2250BF7E" w14:textId="77777777" w:rsidR="149FA513" w:rsidRDefault="149FA513" w:rsidP="149FA513">
            <w:pPr>
              <w:jc w:val="both"/>
              <w:rPr>
                <w:color w:val="000000" w:themeColor="text1"/>
                <w:sz w:val="24"/>
                <w:szCs w:val="24"/>
              </w:rPr>
            </w:pPr>
            <w:r w:rsidRPr="149FA513">
              <w:rPr>
                <w:color w:val="000000" w:themeColor="text1"/>
                <w:sz w:val="24"/>
                <w:szCs w:val="24"/>
              </w:rPr>
              <w:lastRenderedPageBreak/>
              <w:t>Aktivno državljanstvo</w:t>
            </w:r>
          </w:p>
        </w:tc>
        <w:tc>
          <w:tcPr>
            <w:tcW w:w="4530" w:type="dxa"/>
          </w:tcPr>
          <w:p w14:paraId="42D09F7D" w14:textId="77777777" w:rsidR="149FA513" w:rsidRDefault="149FA513" w:rsidP="149FA513">
            <w:pPr>
              <w:jc w:val="both"/>
              <w:rPr>
                <w:color w:val="000000" w:themeColor="text1"/>
                <w:sz w:val="24"/>
                <w:szCs w:val="24"/>
              </w:rPr>
            </w:pPr>
            <w:r w:rsidRPr="149FA513">
              <w:rPr>
                <w:color w:val="000000" w:themeColor="text1"/>
                <w:sz w:val="24"/>
                <w:szCs w:val="24"/>
              </w:rPr>
              <w:t>Katja Jakoš</w:t>
            </w:r>
          </w:p>
        </w:tc>
        <w:tc>
          <w:tcPr>
            <w:tcW w:w="4800" w:type="dxa"/>
          </w:tcPr>
          <w:p w14:paraId="6F9D2BB1" w14:textId="77777777" w:rsidR="149FA513" w:rsidRDefault="149FA513" w:rsidP="149FA513">
            <w:pPr>
              <w:jc w:val="both"/>
              <w:rPr>
                <w:color w:val="000000" w:themeColor="text1"/>
                <w:sz w:val="24"/>
                <w:szCs w:val="24"/>
              </w:rPr>
            </w:pPr>
            <w:r w:rsidRPr="149FA513">
              <w:rPr>
                <w:color w:val="000000" w:themeColor="text1"/>
                <w:sz w:val="24"/>
                <w:szCs w:val="24"/>
              </w:rPr>
              <w:t>Izdelek za vsak tematski sklop.</w:t>
            </w:r>
          </w:p>
        </w:tc>
      </w:tr>
      <w:tr w:rsidR="00C50EE5" w14:paraId="40D71367" w14:textId="77777777" w:rsidTr="29A649D6">
        <w:tc>
          <w:tcPr>
            <w:tcW w:w="4664" w:type="dxa"/>
          </w:tcPr>
          <w:p w14:paraId="7598DB99" w14:textId="77777777" w:rsidR="40BF4BFE" w:rsidRDefault="40BF4BFE" w:rsidP="40BF4BFE">
            <w:pPr>
              <w:jc w:val="both"/>
              <w:rPr>
                <w:sz w:val="24"/>
                <w:szCs w:val="24"/>
              </w:rPr>
            </w:pPr>
            <w:r w:rsidRPr="40BF4BFE">
              <w:rPr>
                <w:sz w:val="24"/>
                <w:szCs w:val="24"/>
              </w:rPr>
              <w:t>UMETNOST</w:t>
            </w:r>
          </w:p>
        </w:tc>
        <w:tc>
          <w:tcPr>
            <w:tcW w:w="4530" w:type="dxa"/>
          </w:tcPr>
          <w:p w14:paraId="4C5D181F" w14:textId="77777777" w:rsidR="40BF4BFE" w:rsidRDefault="40BF4BFE" w:rsidP="40BF4BFE">
            <w:pPr>
              <w:jc w:val="both"/>
              <w:rPr>
                <w:sz w:val="24"/>
                <w:szCs w:val="24"/>
              </w:rPr>
            </w:pPr>
            <w:r w:rsidRPr="40BF4BFE">
              <w:rPr>
                <w:sz w:val="24"/>
                <w:szCs w:val="24"/>
              </w:rPr>
              <w:t>Jasmina Žagar</w:t>
            </w:r>
          </w:p>
        </w:tc>
        <w:tc>
          <w:tcPr>
            <w:tcW w:w="4800" w:type="dxa"/>
          </w:tcPr>
          <w:p w14:paraId="7C1067AF" w14:textId="77777777" w:rsidR="40BF4BFE" w:rsidRDefault="40BF4BFE" w:rsidP="40BF4BFE">
            <w:pPr>
              <w:jc w:val="both"/>
              <w:rPr>
                <w:sz w:val="24"/>
                <w:szCs w:val="24"/>
              </w:rPr>
            </w:pPr>
            <w:r w:rsidRPr="40BF4BFE">
              <w:rPr>
                <w:sz w:val="24"/>
                <w:szCs w:val="24"/>
              </w:rPr>
              <w:t xml:space="preserve">Pisno ali likovni izdelki. </w:t>
            </w:r>
          </w:p>
          <w:p w14:paraId="42CE6598" w14:textId="77777777" w:rsidR="40BF4BFE" w:rsidRDefault="40BF4BFE" w:rsidP="40BF4BFE">
            <w:pPr>
              <w:jc w:val="both"/>
              <w:rPr>
                <w:sz w:val="24"/>
                <w:szCs w:val="24"/>
              </w:rPr>
            </w:pPr>
            <w:r w:rsidRPr="40BF4BFE">
              <w:rPr>
                <w:sz w:val="24"/>
                <w:szCs w:val="24"/>
              </w:rPr>
              <w:t>Pri umetnostni zgodovini je pisni izpit in se piše 60 min.</w:t>
            </w:r>
          </w:p>
          <w:p w14:paraId="55325FF1" w14:textId="77777777" w:rsidR="40BF4BFE" w:rsidRDefault="40BF4BFE" w:rsidP="40BF4BFE">
            <w:pPr>
              <w:spacing w:before="43" w:line="276" w:lineRule="auto"/>
              <w:ind w:right="477"/>
              <w:jc w:val="both"/>
              <w:rPr>
                <w:sz w:val="24"/>
                <w:szCs w:val="24"/>
              </w:rPr>
            </w:pPr>
            <w:r w:rsidRPr="40BF4BFE">
              <w:rPr>
                <w:sz w:val="24"/>
                <w:szCs w:val="24"/>
              </w:rPr>
              <w:t>Pri likovnem snovanju dijak izdela en likovni izdelek in ga zagovarja. Zbrati je možno 80 % točk. 20% točk pridobi z likovnimi izdelki, ki jih prinese na izpit.</w:t>
            </w:r>
          </w:p>
          <w:p w14:paraId="05DF1D38" w14:textId="77777777" w:rsidR="40BF4BFE" w:rsidRDefault="40BF4BFE" w:rsidP="40BF4BFE">
            <w:pPr>
              <w:jc w:val="both"/>
              <w:rPr>
                <w:sz w:val="24"/>
                <w:szCs w:val="24"/>
              </w:rPr>
            </w:pPr>
            <w:r w:rsidRPr="40BF4BFE">
              <w:rPr>
                <w:sz w:val="24"/>
                <w:szCs w:val="24"/>
              </w:rPr>
              <w:t>Kriteriji pisnega in ustnega dela izpita so enaki kot so pri ocenjevanju med šolskim letom.</w:t>
            </w:r>
          </w:p>
          <w:p w14:paraId="54738AF4" w14:textId="77777777" w:rsidR="40BF4BFE" w:rsidRDefault="40BF4BFE" w:rsidP="40BF4BFE">
            <w:pPr>
              <w:jc w:val="both"/>
              <w:rPr>
                <w:sz w:val="24"/>
                <w:szCs w:val="24"/>
              </w:rPr>
            </w:pPr>
          </w:p>
        </w:tc>
      </w:tr>
      <w:tr w:rsidR="00C50EE5" w14:paraId="7A8EC3A8" w14:textId="77777777" w:rsidTr="29A649D6">
        <w:tc>
          <w:tcPr>
            <w:tcW w:w="4664" w:type="dxa"/>
          </w:tcPr>
          <w:p w14:paraId="33649DEA" w14:textId="77777777" w:rsidR="00C50EE5" w:rsidRDefault="4B78667F" w:rsidP="149FA513">
            <w:pPr>
              <w:jc w:val="both"/>
              <w:rPr>
                <w:rFonts w:asciiTheme="majorHAnsi" w:eastAsiaTheme="majorEastAsia" w:hAnsiTheme="majorHAnsi" w:cstheme="majorBidi"/>
                <w:sz w:val="24"/>
                <w:szCs w:val="24"/>
                <w:lang w:eastAsia="sl-SI"/>
              </w:rPr>
            </w:pPr>
            <w:r w:rsidRPr="4B78667F">
              <w:rPr>
                <w:rFonts w:asciiTheme="majorHAnsi" w:eastAsiaTheme="majorEastAsia" w:hAnsiTheme="majorHAnsi" w:cstheme="majorBidi"/>
                <w:sz w:val="24"/>
                <w:szCs w:val="24"/>
                <w:lang w:eastAsia="sl-SI"/>
              </w:rPr>
              <w:t>Psihologija</w:t>
            </w:r>
          </w:p>
        </w:tc>
        <w:tc>
          <w:tcPr>
            <w:tcW w:w="4530" w:type="dxa"/>
          </w:tcPr>
          <w:p w14:paraId="7E15510C" w14:textId="77777777" w:rsidR="00C50EE5" w:rsidRDefault="00395D99"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Nika Muren</w:t>
            </w:r>
          </w:p>
        </w:tc>
        <w:tc>
          <w:tcPr>
            <w:tcW w:w="4800" w:type="dxa"/>
          </w:tcPr>
          <w:p w14:paraId="262D8B7F" w14:textId="059E248F" w:rsidR="00C50EE5" w:rsidRDefault="03E0A52E" w:rsidP="29A649D6">
            <w:pPr>
              <w:jc w:val="both"/>
              <w:rPr>
                <w:sz w:val="24"/>
                <w:szCs w:val="24"/>
              </w:rPr>
            </w:pPr>
            <w:r w:rsidRPr="29A649D6">
              <w:rPr>
                <w:rFonts w:asciiTheme="minorHAnsi" w:eastAsiaTheme="minorEastAsia" w:hAnsiTheme="minorHAnsi" w:cstheme="minorBidi"/>
                <w:sz w:val="24"/>
                <w:szCs w:val="24"/>
              </w:rPr>
              <w:t>Pisno in ustno. 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r w:rsidR="46271BFB" w:rsidRPr="29A649D6">
              <w:rPr>
                <w:rFonts w:asciiTheme="minorHAnsi" w:eastAsiaTheme="minorEastAsia" w:hAnsiTheme="minorHAnsi" w:cstheme="minorBidi"/>
                <w:sz w:val="24"/>
                <w:szCs w:val="24"/>
              </w:rPr>
              <w:t>.</w:t>
            </w:r>
          </w:p>
        </w:tc>
      </w:tr>
      <w:tr w:rsidR="00395D99" w14:paraId="784770FD" w14:textId="77777777" w:rsidTr="29A649D6">
        <w:tc>
          <w:tcPr>
            <w:tcW w:w="4664" w:type="dxa"/>
          </w:tcPr>
          <w:p w14:paraId="589142B6" w14:textId="77777777" w:rsidR="00395D99" w:rsidRPr="4B78667F" w:rsidRDefault="00395D99"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Zgodovina</w:t>
            </w:r>
          </w:p>
        </w:tc>
        <w:tc>
          <w:tcPr>
            <w:tcW w:w="4530" w:type="dxa"/>
          </w:tcPr>
          <w:p w14:paraId="2E8CDA87" w14:textId="77777777" w:rsidR="00395D99" w:rsidRDefault="00395D99"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Vito Mrzlikar</w:t>
            </w:r>
          </w:p>
        </w:tc>
        <w:tc>
          <w:tcPr>
            <w:tcW w:w="4800" w:type="dxa"/>
          </w:tcPr>
          <w:p w14:paraId="74871B07" w14:textId="77777777" w:rsidR="00395D99" w:rsidRPr="4B78667F" w:rsidRDefault="00257073" w:rsidP="4B78667F">
            <w:pPr>
              <w:jc w:val="both"/>
              <w:rPr>
                <w:color w:val="000000" w:themeColor="text1"/>
                <w:sz w:val="24"/>
                <w:szCs w:val="24"/>
              </w:rPr>
            </w:pPr>
            <w:r w:rsidRPr="4B78667F">
              <w:rPr>
                <w:color w:val="000000" w:themeColor="text1"/>
                <w:sz w:val="24"/>
                <w:szCs w:val="24"/>
              </w:rPr>
              <w:t>Pisno in ustno. 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p>
        </w:tc>
      </w:tr>
      <w:tr w:rsidR="007331FD" w14:paraId="12C860C8" w14:textId="77777777" w:rsidTr="29A649D6">
        <w:tc>
          <w:tcPr>
            <w:tcW w:w="4664" w:type="dxa"/>
          </w:tcPr>
          <w:p w14:paraId="2AA19FB8" w14:textId="77777777" w:rsidR="007331FD" w:rsidRDefault="007331FD"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Ekonomska zgodovina</w:t>
            </w:r>
          </w:p>
        </w:tc>
        <w:tc>
          <w:tcPr>
            <w:tcW w:w="4530" w:type="dxa"/>
          </w:tcPr>
          <w:p w14:paraId="06488A7B" w14:textId="77777777" w:rsidR="007331FD" w:rsidRDefault="007331FD"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Vito Mrzlikar</w:t>
            </w:r>
          </w:p>
        </w:tc>
        <w:tc>
          <w:tcPr>
            <w:tcW w:w="4800" w:type="dxa"/>
          </w:tcPr>
          <w:p w14:paraId="038C6520" w14:textId="63333B94" w:rsidR="007331FD" w:rsidRPr="4B78667F" w:rsidRDefault="00DF468D" w:rsidP="4B78667F">
            <w:pPr>
              <w:jc w:val="both"/>
              <w:rPr>
                <w:color w:val="000000" w:themeColor="text1"/>
                <w:sz w:val="24"/>
                <w:szCs w:val="24"/>
              </w:rPr>
            </w:pPr>
            <w:r w:rsidRPr="149FA513">
              <w:rPr>
                <w:rFonts w:asciiTheme="majorHAnsi" w:eastAsiaTheme="majorEastAsia" w:hAnsiTheme="majorHAnsi" w:cstheme="majorBidi"/>
                <w:color w:val="000000" w:themeColor="text1"/>
                <w:sz w:val="24"/>
                <w:szCs w:val="24"/>
              </w:rPr>
              <w:t>Ustno. Kriterij ustnega dela izpita je enak kot pri ocenjevanju med šolskim letom.</w:t>
            </w:r>
          </w:p>
        </w:tc>
      </w:tr>
    </w:tbl>
    <w:p w14:paraId="46ABBD8F" w14:textId="77777777" w:rsidR="00C50EE5" w:rsidRPr="002E4C6F" w:rsidRDefault="00C50EE5" w:rsidP="149FA513">
      <w:pPr>
        <w:jc w:val="both"/>
        <w:rPr>
          <w:rFonts w:asciiTheme="majorHAnsi" w:eastAsiaTheme="majorEastAsia" w:hAnsiTheme="majorHAnsi" w:cstheme="majorBidi"/>
          <w:sz w:val="24"/>
          <w:szCs w:val="24"/>
          <w:lang w:eastAsia="sl-SI"/>
        </w:rPr>
      </w:pPr>
    </w:p>
    <w:p w14:paraId="2DFF294B" w14:textId="77777777" w:rsidR="006F67D3" w:rsidRDefault="006F67D3" w:rsidP="149FA513">
      <w:pPr>
        <w:jc w:val="both"/>
        <w:rPr>
          <w:rFonts w:asciiTheme="majorHAnsi" w:eastAsiaTheme="majorEastAsia" w:hAnsiTheme="majorHAnsi" w:cstheme="majorBidi"/>
          <w:b/>
          <w:bCs/>
          <w:sz w:val="24"/>
          <w:szCs w:val="24"/>
          <w:lang w:eastAsia="sl-SI"/>
        </w:rPr>
      </w:pPr>
    </w:p>
    <w:p w14:paraId="08321242" w14:textId="0A926A28"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b/>
          <w:bCs/>
          <w:sz w:val="24"/>
          <w:szCs w:val="24"/>
          <w:lang w:eastAsia="sl-SI"/>
        </w:rPr>
        <w:t>6.2. Opravljanje predmetnega izpita</w:t>
      </w:r>
    </w:p>
    <w:p w14:paraId="647FF881" w14:textId="77777777" w:rsidR="00C50EE5"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lastRenderedPageBreak/>
        <w:t>Ocenjevanje poteka po kriterijih za pisno, ustno ocenjevanje ali ocenjevanje izdelka.</w:t>
      </w:r>
    </w:p>
    <w:tbl>
      <w:tblPr>
        <w:tblStyle w:val="Tabelamrea"/>
        <w:tblW w:w="0" w:type="auto"/>
        <w:tblLook w:val="04A0" w:firstRow="1" w:lastRow="0" w:firstColumn="1" w:lastColumn="0" w:noHBand="0" w:noVBand="1"/>
      </w:tblPr>
      <w:tblGrid>
        <w:gridCol w:w="4664"/>
        <w:gridCol w:w="4665"/>
        <w:gridCol w:w="4665"/>
      </w:tblGrid>
      <w:tr w:rsidR="590D2154" w14:paraId="1DBBAA1A" w14:textId="77777777" w:rsidTr="4B78667F">
        <w:trPr>
          <w:trHeight w:val="300"/>
        </w:trPr>
        <w:tc>
          <w:tcPr>
            <w:tcW w:w="4664" w:type="dxa"/>
          </w:tcPr>
          <w:p w14:paraId="4B0F9839" w14:textId="77777777" w:rsidR="590D2154" w:rsidRDefault="65283921"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Predmet</w:t>
            </w:r>
          </w:p>
        </w:tc>
        <w:tc>
          <w:tcPr>
            <w:tcW w:w="4665" w:type="dxa"/>
          </w:tcPr>
          <w:p w14:paraId="5FB2AF1B" w14:textId="77777777" w:rsidR="590D2154" w:rsidRDefault="65283921"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Učitelj</w:t>
            </w:r>
          </w:p>
        </w:tc>
        <w:tc>
          <w:tcPr>
            <w:tcW w:w="4665" w:type="dxa"/>
          </w:tcPr>
          <w:p w14:paraId="68706595" w14:textId="77777777" w:rsidR="590D2154" w:rsidRDefault="65283921"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Način (pisno, ustno, …)</w:t>
            </w:r>
          </w:p>
        </w:tc>
      </w:tr>
      <w:tr w:rsidR="590D2154" w14:paraId="00D15D1E" w14:textId="77777777" w:rsidTr="4B78667F">
        <w:trPr>
          <w:trHeight w:val="300"/>
        </w:trPr>
        <w:tc>
          <w:tcPr>
            <w:tcW w:w="4664" w:type="dxa"/>
          </w:tcPr>
          <w:p w14:paraId="01B99193" w14:textId="77777777" w:rsidR="590D2154" w:rsidRDefault="65283921"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GEOGRAFIJA</w:t>
            </w:r>
          </w:p>
        </w:tc>
        <w:tc>
          <w:tcPr>
            <w:tcW w:w="4665" w:type="dxa"/>
          </w:tcPr>
          <w:p w14:paraId="58752257" w14:textId="41C1028F" w:rsidR="590D2154" w:rsidRDefault="006F67D3"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Vito Mrzlikar</w:t>
            </w:r>
          </w:p>
        </w:tc>
        <w:tc>
          <w:tcPr>
            <w:tcW w:w="4665" w:type="dxa"/>
          </w:tcPr>
          <w:p w14:paraId="06BBA33E" w14:textId="6B5DA110" w:rsidR="590D2154" w:rsidRDefault="007A6565" w:rsidP="149FA513">
            <w:pPr>
              <w:jc w:val="both"/>
              <w:rPr>
                <w:rFonts w:asciiTheme="majorHAnsi" w:eastAsiaTheme="majorEastAsia" w:hAnsiTheme="majorHAnsi" w:cstheme="majorBidi"/>
                <w:sz w:val="24"/>
                <w:szCs w:val="24"/>
                <w:lang w:eastAsia="sl-SI"/>
              </w:rPr>
            </w:pPr>
            <w:r>
              <w:rPr>
                <w:rFonts w:asciiTheme="majorHAnsi" w:eastAsia="Times New Roman" w:hAnsiTheme="majorHAnsi" w:cstheme="minorBidi"/>
                <w:sz w:val="24"/>
                <w:szCs w:val="24"/>
                <w:lang w:eastAsia="sl-SI"/>
              </w:rPr>
              <w:t xml:space="preserve">Ustno. </w:t>
            </w:r>
            <w:r w:rsidRPr="00F77210">
              <w:rPr>
                <w:rFonts w:asciiTheme="majorHAnsi" w:hAnsiTheme="majorHAnsi"/>
                <w:color w:val="000000" w:themeColor="text1"/>
                <w:sz w:val="24"/>
                <w:szCs w:val="24"/>
              </w:rPr>
              <w:t>Kriterij ustnega dela izpita je enak kot pri ocenjevanju med šolskim letom.</w:t>
            </w:r>
          </w:p>
        </w:tc>
      </w:tr>
      <w:tr w:rsidR="590D2154" w14:paraId="3215F89C" w14:textId="77777777" w:rsidTr="4B78667F">
        <w:trPr>
          <w:trHeight w:val="300"/>
        </w:trPr>
        <w:tc>
          <w:tcPr>
            <w:tcW w:w="4664" w:type="dxa"/>
          </w:tcPr>
          <w:p w14:paraId="08B74A7A" w14:textId="77777777" w:rsidR="4667B667" w:rsidRDefault="5D156843"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SOCIOLOGIJA</w:t>
            </w:r>
          </w:p>
        </w:tc>
        <w:tc>
          <w:tcPr>
            <w:tcW w:w="4665" w:type="dxa"/>
          </w:tcPr>
          <w:p w14:paraId="7F1862FC" w14:textId="77777777" w:rsidR="4667B667" w:rsidRDefault="00395D99"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Suzana Malnar</w:t>
            </w:r>
          </w:p>
        </w:tc>
        <w:tc>
          <w:tcPr>
            <w:tcW w:w="4665" w:type="dxa"/>
          </w:tcPr>
          <w:p w14:paraId="3261202C" w14:textId="77777777" w:rsidR="4667B667" w:rsidRDefault="5D156843" w:rsidP="149FA513">
            <w:pPr>
              <w:jc w:val="both"/>
              <w:rPr>
                <w:rFonts w:asciiTheme="majorHAnsi" w:eastAsiaTheme="majorEastAsia" w:hAnsiTheme="majorHAnsi" w:cstheme="majorBidi"/>
                <w:sz w:val="24"/>
                <w:szCs w:val="24"/>
              </w:rPr>
            </w:pPr>
            <w:r w:rsidRPr="149FA513">
              <w:rPr>
                <w:rFonts w:asciiTheme="majorHAnsi" w:eastAsiaTheme="majorEastAsia" w:hAnsiTheme="majorHAnsi" w:cstheme="majorBidi"/>
                <w:color w:val="000000" w:themeColor="text1"/>
                <w:sz w:val="24"/>
                <w:szCs w:val="24"/>
              </w:rPr>
              <w:t>Ustno. Kriterij ustnega dela izpita je enak kot pri ocenjevanju med šolskim letom.</w:t>
            </w:r>
          </w:p>
        </w:tc>
      </w:tr>
      <w:tr w:rsidR="590D2154" w14:paraId="16C88CB3" w14:textId="77777777" w:rsidTr="4B78667F">
        <w:trPr>
          <w:trHeight w:val="300"/>
        </w:trPr>
        <w:tc>
          <w:tcPr>
            <w:tcW w:w="4664" w:type="dxa"/>
          </w:tcPr>
          <w:p w14:paraId="398C00B7" w14:textId="77777777" w:rsidR="149FA513" w:rsidRDefault="149FA513" w:rsidP="149FA513">
            <w:pPr>
              <w:jc w:val="both"/>
              <w:rPr>
                <w:color w:val="000000" w:themeColor="text1"/>
                <w:sz w:val="24"/>
                <w:szCs w:val="24"/>
              </w:rPr>
            </w:pPr>
            <w:r w:rsidRPr="149FA513">
              <w:rPr>
                <w:color w:val="000000" w:themeColor="text1"/>
                <w:sz w:val="24"/>
                <w:szCs w:val="24"/>
              </w:rPr>
              <w:t>Aktivno državljanstvo</w:t>
            </w:r>
          </w:p>
        </w:tc>
        <w:tc>
          <w:tcPr>
            <w:tcW w:w="4665" w:type="dxa"/>
          </w:tcPr>
          <w:p w14:paraId="4AC5BC88" w14:textId="77777777" w:rsidR="149FA513" w:rsidRDefault="149FA513" w:rsidP="149FA513">
            <w:pPr>
              <w:jc w:val="both"/>
              <w:rPr>
                <w:color w:val="000000" w:themeColor="text1"/>
                <w:sz w:val="24"/>
                <w:szCs w:val="24"/>
              </w:rPr>
            </w:pPr>
            <w:r w:rsidRPr="149FA513">
              <w:rPr>
                <w:color w:val="000000" w:themeColor="text1"/>
                <w:sz w:val="24"/>
                <w:szCs w:val="24"/>
              </w:rPr>
              <w:t>Katja Jakoš</w:t>
            </w:r>
          </w:p>
        </w:tc>
        <w:tc>
          <w:tcPr>
            <w:tcW w:w="4665" w:type="dxa"/>
          </w:tcPr>
          <w:p w14:paraId="4B2B3C2F" w14:textId="77777777" w:rsidR="149FA513" w:rsidRDefault="149FA513" w:rsidP="149FA513">
            <w:pPr>
              <w:jc w:val="both"/>
              <w:rPr>
                <w:color w:val="000000" w:themeColor="text1"/>
                <w:sz w:val="24"/>
                <w:szCs w:val="24"/>
              </w:rPr>
            </w:pPr>
            <w:r w:rsidRPr="149FA513">
              <w:rPr>
                <w:color w:val="000000" w:themeColor="text1"/>
                <w:sz w:val="24"/>
                <w:szCs w:val="24"/>
              </w:rPr>
              <w:t>Izdelek za vsak tematski sklop.</w:t>
            </w:r>
          </w:p>
        </w:tc>
      </w:tr>
      <w:tr w:rsidR="590D2154" w14:paraId="2677335A" w14:textId="77777777" w:rsidTr="4B78667F">
        <w:trPr>
          <w:trHeight w:val="300"/>
        </w:trPr>
        <w:tc>
          <w:tcPr>
            <w:tcW w:w="4664" w:type="dxa"/>
          </w:tcPr>
          <w:p w14:paraId="5F62B6DE" w14:textId="77777777" w:rsidR="40BF4BFE" w:rsidRDefault="40BF4BFE" w:rsidP="40BF4BFE">
            <w:pPr>
              <w:jc w:val="both"/>
              <w:rPr>
                <w:sz w:val="24"/>
                <w:szCs w:val="24"/>
              </w:rPr>
            </w:pPr>
            <w:r w:rsidRPr="40BF4BFE">
              <w:rPr>
                <w:sz w:val="24"/>
                <w:szCs w:val="24"/>
              </w:rPr>
              <w:t>UMETNOST</w:t>
            </w:r>
          </w:p>
        </w:tc>
        <w:tc>
          <w:tcPr>
            <w:tcW w:w="4665" w:type="dxa"/>
          </w:tcPr>
          <w:p w14:paraId="590BEC25" w14:textId="77777777" w:rsidR="40BF4BFE" w:rsidRDefault="40BF4BFE" w:rsidP="40BF4BFE">
            <w:pPr>
              <w:jc w:val="both"/>
              <w:rPr>
                <w:sz w:val="24"/>
                <w:szCs w:val="24"/>
              </w:rPr>
            </w:pPr>
            <w:r w:rsidRPr="40BF4BFE">
              <w:rPr>
                <w:sz w:val="24"/>
                <w:szCs w:val="24"/>
              </w:rPr>
              <w:t>Jasmina Žagar</w:t>
            </w:r>
          </w:p>
        </w:tc>
        <w:tc>
          <w:tcPr>
            <w:tcW w:w="4665" w:type="dxa"/>
          </w:tcPr>
          <w:p w14:paraId="359A3412" w14:textId="77777777" w:rsidR="40BF4BFE" w:rsidRDefault="40BF4BFE" w:rsidP="40BF4BFE">
            <w:pPr>
              <w:jc w:val="both"/>
              <w:rPr>
                <w:sz w:val="24"/>
                <w:szCs w:val="24"/>
              </w:rPr>
            </w:pPr>
            <w:r w:rsidRPr="40BF4BFE">
              <w:rPr>
                <w:sz w:val="24"/>
                <w:szCs w:val="24"/>
              </w:rPr>
              <w:t>Pisno ali likovni izdelki.</w:t>
            </w:r>
          </w:p>
          <w:p w14:paraId="53DA94E2" w14:textId="77777777" w:rsidR="40BF4BFE" w:rsidRDefault="40BF4BFE" w:rsidP="40BF4BFE">
            <w:pPr>
              <w:jc w:val="both"/>
              <w:rPr>
                <w:sz w:val="24"/>
                <w:szCs w:val="24"/>
              </w:rPr>
            </w:pPr>
            <w:r w:rsidRPr="40BF4BFE">
              <w:rPr>
                <w:sz w:val="24"/>
                <w:szCs w:val="24"/>
              </w:rPr>
              <w:t>Pri umetnostni zgodovini je pisni izpit in se piše 60 min.</w:t>
            </w:r>
          </w:p>
          <w:p w14:paraId="43497C36" w14:textId="77777777" w:rsidR="40BF4BFE" w:rsidRDefault="40BF4BFE" w:rsidP="40BF4BFE">
            <w:pPr>
              <w:spacing w:before="43" w:line="276" w:lineRule="auto"/>
              <w:ind w:right="477"/>
              <w:jc w:val="both"/>
              <w:rPr>
                <w:sz w:val="24"/>
                <w:szCs w:val="24"/>
              </w:rPr>
            </w:pPr>
            <w:r w:rsidRPr="40BF4BFE">
              <w:rPr>
                <w:sz w:val="24"/>
                <w:szCs w:val="24"/>
              </w:rPr>
              <w:t>Pri likovnem snovanju dijak izdela en likovni izdelek in ga zagovarja. Zbrati je možno 80 % točk. 20% točk pridobi z likovnimi izdelki, ki jih prinese na izpit.</w:t>
            </w:r>
          </w:p>
          <w:p w14:paraId="673CB09E" w14:textId="77777777" w:rsidR="40BF4BFE" w:rsidRDefault="40BF4BFE" w:rsidP="40BF4BFE">
            <w:pPr>
              <w:jc w:val="both"/>
              <w:rPr>
                <w:sz w:val="24"/>
                <w:szCs w:val="24"/>
              </w:rPr>
            </w:pPr>
            <w:r w:rsidRPr="40BF4BFE">
              <w:rPr>
                <w:sz w:val="24"/>
                <w:szCs w:val="24"/>
              </w:rPr>
              <w:t>Kriteriji pisnega in ustnega dela izpita so enaki kot so pri ocenjevanju med šolskim letom.</w:t>
            </w:r>
          </w:p>
        </w:tc>
      </w:tr>
      <w:tr w:rsidR="590D2154" w14:paraId="6BC2CD33" w14:textId="77777777" w:rsidTr="4B78667F">
        <w:trPr>
          <w:trHeight w:val="300"/>
        </w:trPr>
        <w:tc>
          <w:tcPr>
            <w:tcW w:w="4664" w:type="dxa"/>
          </w:tcPr>
          <w:p w14:paraId="666BF8AF" w14:textId="77777777" w:rsidR="590D2154" w:rsidRDefault="4B78667F" w:rsidP="149FA513">
            <w:pPr>
              <w:jc w:val="both"/>
              <w:rPr>
                <w:rFonts w:asciiTheme="majorHAnsi" w:eastAsiaTheme="majorEastAsia" w:hAnsiTheme="majorHAnsi" w:cstheme="majorBidi"/>
                <w:sz w:val="24"/>
                <w:szCs w:val="24"/>
                <w:lang w:eastAsia="sl-SI"/>
              </w:rPr>
            </w:pPr>
            <w:r w:rsidRPr="4B78667F">
              <w:rPr>
                <w:rFonts w:asciiTheme="majorHAnsi" w:eastAsiaTheme="majorEastAsia" w:hAnsiTheme="majorHAnsi" w:cstheme="majorBidi"/>
                <w:sz w:val="24"/>
                <w:szCs w:val="24"/>
                <w:lang w:eastAsia="sl-SI"/>
              </w:rPr>
              <w:t>Psihologija</w:t>
            </w:r>
          </w:p>
        </w:tc>
        <w:tc>
          <w:tcPr>
            <w:tcW w:w="4665" w:type="dxa"/>
          </w:tcPr>
          <w:p w14:paraId="5A99C40F" w14:textId="77777777" w:rsidR="590D2154" w:rsidRDefault="00257073"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Nika Muren</w:t>
            </w:r>
          </w:p>
        </w:tc>
        <w:tc>
          <w:tcPr>
            <w:tcW w:w="4665" w:type="dxa"/>
          </w:tcPr>
          <w:p w14:paraId="0BD2E553" w14:textId="77777777" w:rsidR="590D2154" w:rsidRDefault="4B78667F" w:rsidP="4B78667F">
            <w:pPr>
              <w:jc w:val="both"/>
              <w:rPr>
                <w:sz w:val="24"/>
                <w:szCs w:val="24"/>
              </w:rPr>
            </w:pPr>
            <w:r w:rsidRPr="4B78667F">
              <w:rPr>
                <w:color w:val="000000" w:themeColor="text1"/>
                <w:sz w:val="24"/>
                <w:szCs w:val="24"/>
              </w:rPr>
              <w:t>Pisno in ustno. Pisni in ustni del izpita sta enakovredna. Pisni del izpita predstavlja 50 % končne ocene in ustni del 50 %. Dijak doseže pozitivno oceno, če (v obeh delih izpita skupaj) doseže najmanj 50 % možnih točk. Kriteriji pisnega in ustnega dela izpita so enaki kot so pri ocenjevanju med šolskim letom.</w:t>
            </w:r>
          </w:p>
        </w:tc>
      </w:tr>
      <w:tr w:rsidR="00257073" w14:paraId="25EF9260" w14:textId="77777777" w:rsidTr="4B78667F">
        <w:trPr>
          <w:trHeight w:val="300"/>
        </w:trPr>
        <w:tc>
          <w:tcPr>
            <w:tcW w:w="4664" w:type="dxa"/>
          </w:tcPr>
          <w:p w14:paraId="68393CB0" w14:textId="77777777" w:rsidR="00257073" w:rsidRPr="4B78667F" w:rsidRDefault="00257073"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Zgodovina</w:t>
            </w:r>
          </w:p>
        </w:tc>
        <w:tc>
          <w:tcPr>
            <w:tcW w:w="4665" w:type="dxa"/>
          </w:tcPr>
          <w:p w14:paraId="1E74D7A1" w14:textId="77777777" w:rsidR="00257073" w:rsidRDefault="00257073"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Vito Mrzlikar</w:t>
            </w:r>
          </w:p>
        </w:tc>
        <w:tc>
          <w:tcPr>
            <w:tcW w:w="4665" w:type="dxa"/>
          </w:tcPr>
          <w:p w14:paraId="575EBD51" w14:textId="4ED77A79" w:rsidR="00257073" w:rsidRPr="4B78667F" w:rsidRDefault="007A6565" w:rsidP="4B78667F">
            <w:pPr>
              <w:jc w:val="both"/>
              <w:rPr>
                <w:color w:val="000000" w:themeColor="text1"/>
                <w:sz w:val="24"/>
                <w:szCs w:val="24"/>
              </w:rPr>
            </w:pPr>
            <w:r>
              <w:rPr>
                <w:rFonts w:asciiTheme="majorHAnsi" w:eastAsia="Times New Roman" w:hAnsiTheme="majorHAnsi" w:cstheme="minorBidi"/>
                <w:sz w:val="24"/>
                <w:szCs w:val="24"/>
                <w:lang w:eastAsia="sl-SI"/>
              </w:rPr>
              <w:t xml:space="preserve">Ustno. </w:t>
            </w:r>
            <w:r w:rsidRPr="00F77210">
              <w:rPr>
                <w:rFonts w:asciiTheme="majorHAnsi" w:hAnsiTheme="majorHAnsi"/>
                <w:color w:val="000000" w:themeColor="text1"/>
                <w:sz w:val="24"/>
                <w:szCs w:val="24"/>
              </w:rPr>
              <w:t>Kriterij ustnega dela izpita je enak kot pri ocenjevanju med šolskim letom.</w:t>
            </w:r>
          </w:p>
        </w:tc>
      </w:tr>
      <w:tr w:rsidR="007331FD" w14:paraId="5D2EACC7" w14:textId="77777777" w:rsidTr="4B78667F">
        <w:trPr>
          <w:trHeight w:val="300"/>
        </w:trPr>
        <w:tc>
          <w:tcPr>
            <w:tcW w:w="4664" w:type="dxa"/>
          </w:tcPr>
          <w:p w14:paraId="2E8A3226" w14:textId="77777777" w:rsidR="007331FD" w:rsidRDefault="007331FD"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Ekonomska zgodovina</w:t>
            </w:r>
          </w:p>
        </w:tc>
        <w:tc>
          <w:tcPr>
            <w:tcW w:w="4665" w:type="dxa"/>
          </w:tcPr>
          <w:p w14:paraId="3FDEB870" w14:textId="77777777" w:rsidR="007331FD" w:rsidRDefault="007331FD"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Vito Mrzlikar</w:t>
            </w:r>
          </w:p>
        </w:tc>
        <w:tc>
          <w:tcPr>
            <w:tcW w:w="4665" w:type="dxa"/>
          </w:tcPr>
          <w:p w14:paraId="1A6B5FB1" w14:textId="64A00B7F" w:rsidR="007331FD" w:rsidRPr="4B78667F" w:rsidRDefault="00DF468D" w:rsidP="4B78667F">
            <w:pPr>
              <w:jc w:val="both"/>
              <w:rPr>
                <w:color w:val="000000" w:themeColor="text1"/>
                <w:sz w:val="24"/>
                <w:szCs w:val="24"/>
              </w:rPr>
            </w:pPr>
            <w:r w:rsidRPr="149FA513">
              <w:rPr>
                <w:rFonts w:asciiTheme="majorHAnsi" w:eastAsiaTheme="majorEastAsia" w:hAnsiTheme="majorHAnsi" w:cstheme="majorBidi"/>
                <w:color w:val="000000" w:themeColor="text1"/>
                <w:sz w:val="24"/>
                <w:szCs w:val="24"/>
              </w:rPr>
              <w:t>Ustno. Kriterij ustnega dela izpita je enak kot pri ocenjevanju med šolskim letom.</w:t>
            </w:r>
          </w:p>
        </w:tc>
      </w:tr>
    </w:tbl>
    <w:p w14:paraId="464FCBC1" w14:textId="77777777" w:rsidR="00C50EE5" w:rsidRDefault="00C50EE5" w:rsidP="149FA513">
      <w:pPr>
        <w:jc w:val="both"/>
        <w:rPr>
          <w:rFonts w:asciiTheme="majorHAnsi" w:eastAsiaTheme="majorEastAsia" w:hAnsiTheme="majorHAnsi" w:cstheme="majorBidi"/>
          <w:sz w:val="24"/>
          <w:szCs w:val="24"/>
          <w:lang w:eastAsia="sl-SI"/>
        </w:rPr>
      </w:pPr>
    </w:p>
    <w:p w14:paraId="12484D44" w14:textId="77777777" w:rsidR="007A6565" w:rsidRDefault="007A6565" w:rsidP="149FA513">
      <w:pPr>
        <w:jc w:val="both"/>
        <w:rPr>
          <w:rFonts w:asciiTheme="majorHAnsi" w:eastAsiaTheme="majorEastAsia" w:hAnsiTheme="majorHAnsi" w:cstheme="majorBidi"/>
          <w:b/>
          <w:bCs/>
          <w:sz w:val="24"/>
          <w:szCs w:val="24"/>
          <w:lang w:eastAsia="sl-SI"/>
        </w:rPr>
      </w:pPr>
    </w:p>
    <w:p w14:paraId="24F57942" w14:textId="3B8256CA"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b/>
          <w:bCs/>
          <w:sz w:val="24"/>
          <w:szCs w:val="24"/>
          <w:lang w:eastAsia="sl-SI"/>
        </w:rPr>
        <w:t>6.3. Opravljanje dopolnilnega izpita</w:t>
      </w:r>
    </w:p>
    <w:p w14:paraId="04D10D14" w14:textId="77777777" w:rsidR="00C50EE5"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lastRenderedPageBreak/>
        <w:t>Dopolnilni izpit opravlja, kdor ni pridobil določeno potrebno število ocen in je neocenjen. Opravlja tisti del snovi, iz katerih ni bil ocenjen.</w:t>
      </w:r>
    </w:p>
    <w:p w14:paraId="624EAFBB" w14:textId="77777777" w:rsidR="00C50EE5" w:rsidRPr="002E4C6F"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Ocenjevanje poteka po kriterijih za pisno, ustno ocenjevanje ali ocenjevanje izdelka.</w:t>
      </w:r>
    </w:p>
    <w:tbl>
      <w:tblPr>
        <w:tblStyle w:val="Tabelamrea"/>
        <w:tblW w:w="0" w:type="auto"/>
        <w:tblLook w:val="04A0" w:firstRow="1" w:lastRow="0" w:firstColumn="1" w:lastColumn="0" w:noHBand="0" w:noVBand="1"/>
      </w:tblPr>
      <w:tblGrid>
        <w:gridCol w:w="4664"/>
        <w:gridCol w:w="4091"/>
        <w:gridCol w:w="5245"/>
      </w:tblGrid>
      <w:tr w:rsidR="590D2154" w14:paraId="2D50EAC6" w14:textId="77777777" w:rsidTr="00E767B3">
        <w:trPr>
          <w:trHeight w:val="300"/>
        </w:trPr>
        <w:tc>
          <w:tcPr>
            <w:tcW w:w="4664" w:type="dxa"/>
          </w:tcPr>
          <w:p w14:paraId="688224CE" w14:textId="77777777" w:rsidR="590D2154" w:rsidRDefault="65283921"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Predmet</w:t>
            </w:r>
          </w:p>
        </w:tc>
        <w:tc>
          <w:tcPr>
            <w:tcW w:w="4091" w:type="dxa"/>
          </w:tcPr>
          <w:p w14:paraId="34A56561" w14:textId="77777777" w:rsidR="590D2154" w:rsidRDefault="65283921"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Učitelj</w:t>
            </w:r>
          </w:p>
        </w:tc>
        <w:tc>
          <w:tcPr>
            <w:tcW w:w="5245" w:type="dxa"/>
          </w:tcPr>
          <w:p w14:paraId="62A182D6" w14:textId="77777777" w:rsidR="590D2154" w:rsidRDefault="65283921"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Način (pisno, ustno, …)</w:t>
            </w:r>
          </w:p>
        </w:tc>
      </w:tr>
      <w:tr w:rsidR="590D2154" w14:paraId="1E93BE51" w14:textId="77777777" w:rsidTr="00E767B3">
        <w:trPr>
          <w:trHeight w:val="300"/>
        </w:trPr>
        <w:tc>
          <w:tcPr>
            <w:tcW w:w="4664" w:type="dxa"/>
          </w:tcPr>
          <w:p w14:paraId="1752A14F" w14:textId="77777777" w:rsidR="590D2154" w:rsidRDefault="65283921"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GEOGRAFIJA</w:t>
            </w:r>
          </w:p>
        </w:tc>
        <w:tc>
          <w:tcPr>
            <w:tcW w:w="4091" w:type="dxa"/>
          </w:tcPr>
          <w:p w14:paraId="2BD7A978" w14:textId="4404F77B" w:rsidR="590D2154" w:rsidRDefault="006F67D3"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Vito Mrzlikar</w:t>
            </w:r>
          </w:p>
        </w:tc>
        <w:tc>
          <w:tcPr>
            <w:tcW w:w="5245" w:type="dxa"/>
          </w:tcPr>
          <w:p w14:paraId="5C8C6B09" w14:textId="077873DB" w:rsidR="590D2154" w:rsidRDefault="2E3C3086" w:rsidP="00E642B6">
            <w:pPr>
              <w:spacing w:line="259" w:lineRule="auto"/>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Pisno</w:t>
            </w:r>
            <w:r w:rsidR="56EB5B18" w:rsidRPr="149FA513">
              <w:rPr>
                <w:rFonts w:asciiTheme="majorHAnsi" w:eastAsiaTheme="majorEastAsia" w:hAnsiTheme="majorHAnsi" w:cstheme="majorBidi"/>
                <w:sz w:val="24"/>
                <w:szCs w:val="24"/>
                <w:lang w:eastAsia="sl-SI"/>
              </w:rPr>
              <w:t xml:space="preserve"> ali </w:t>
            </w:r>
            <w:r w:rsidRPr="149FA513">
              <w:rPr>
                <w:rFonts w:asciiTheme="majorHAnsi" w:eastAsiaTheme="majorEastAsia" w:hAnsiTheme="majorHAnsi" w:cstheme="majorBidi"/>
                <w:sz w:val="24"/>
                <w:szCs w:val="24"/>
                <w:lang w:eastAsia="sl-SI"/>
              </w:rPr>
              <w:t>ustno</w:t>
            </w:r>
            <w:r w:rsidR="006F67D3">
              <w:rPr>
                <w:rFonts w:asciiTheme="majorHAnsi" w:eastAsiaTheme="majorEastAsia" w:hAnsiTheme="majorHAnsi" w:cstheme="majorBidi"/>
                <w:sz w:val="24"/>
                <w:szCs w:val="24"/>
                <w:lang w:eastAsia="sl-SI"/>
              </w:rPr>
              <w:t xml:space="preserve">, </w:t>
            </w:r>
            <w:r w:rsidR="0B83964D" w:rsidRPr="149FA513">
              <w:rPr>
                <w:rFonts w:asciiTheme="majorHAnsi" w:eastAsiaTheme="majorEastAsia" w:hAnsiTheme="majorHAnsi" w:cstheme="majorBidi"/>
                <w:sz w:val="24"/>
                <w:szCs w:val="24"/>
                <w:lang w:eastAsia="sl-SI"/>
              </w:rPr>
              <w:t>odvisno od vsebinskega sklopa, kjer ni opravil obveznosti.</w:t>
            </w:r>
            <w:r w:rsidRPr="149FA513">
              <w:rPr>
                <w:rFonts w:asciiTheme="majorHAnsi" w:eastAsiaTheme="majorEastAsia" w:hAnsiTheme="majorHAnsi" w:cstheme="majorBidi"/>
                <w:sz w:val="24"/>
                <w:szCs w:val="24"/>
                <w:lang w:eastAsia="sl-SI"/>
              </w:rPr>
              <w:t xml:space="preserve"> Kriteriji </w:t>
            </w:r>
            <w:r w:rsidR="40782AF0" w:rsidRPr="149FA513">
              <w:rPr>
                <w:rFonts w:asciiTheme="majorHAnsi" w:eastAsiaTheme="majorEastAsia" w:hAnsiTheme="majorHAnsi" w:cstheme="majorBidi"/>
                <w:sz w:val="24"/>
                <w:szCs w:val="24"/>
                <w:lang w:eastAsia="sl-SI"/>
              </w:rPr>
              <w:t>ocenjevanja</w:t>
            </w:r>
            <w:r w:rsidRPr="149FA513">
              <w:rPr>
                <w:rFonts w:asciiTheme="majorHAnsi" w:eastAsiaTheme="majorEastAsia" w:hAnsiTheme="majorHAnsi" w:cstheme="majorBidi"/>
                <w:sz w:val="24"/>
                <w:szCs w:val="24"/>
                <w:lang w:eastAsia="sl-SI"/>
              </w:rPr>
              <w:t xml:space="preserve"> so enaki kot so pri ocenjevanju med šolskim letom.</w:t>
            </w:r>
          </w:p>
        </w:tc>
      </w:tr>
      <w:tr w:rsidR="590D2154" w14:paraId="660E4C1F" w14:textId="77777777" w:rsidTr="00E767B3">
        <w:trPr>
          <w:trHeight w:val="300"/>
        </w:trPr>
        <w:tc>
          <w:tcPr>
            <w:tcW w:w="4664" w:type="dxa"/>
          </w:tcPr>
          <w:p w14:paraId="39E79634" w14:textId="77777777" w:rsidR="590D2154" w:rsidRDefault="65283921"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SOCIOLOGIJA</w:t>
            </w:r>
          </w:p>
        </w:tc>
        <w:tc>
          <w:tcPr>
            <w:tcW w:w="4091" w:type="dxa"/>
          </w:tcPr>
          <w:p w14:paraId="393DD825" w14:textId="77777777" w:rsidR="590D2154" w:rsidRDefault="00257073"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Suzana Malnar</w:t>
            </w:r>
          </w:p>
        </w:tc>
        <w:tc>
          <w:tcPr>
            <w:tcW w:w="5245" w:type="dxa"/>
          </w:tcPr>
          <w:p w14:paraId="05F0D450" w14:textId="77777777" w:rsidR="590D2154" w:rsidRDefault="65283921" w:rsidP="149FA513">
            <w:pPr>
              <w:jc w:val="both"/>
              <w:rPr>
                <w:rFonts w:asciiTheme="majorHAnsi" w:eastAsiaTheme="majorEastAsia" w:hAnsiTheme="majorHAnsi" w:cstheme="majorBidi"/>
                <w:sz w:val="24"/>
                <w:szCs w:val="24"/>
              </w:rPr>
            </w:pPr>
            <w:r w:rsidRPr="149FA513">
              <w:rPr>
                <w:rFonts w:asciiTheme="majorHAnsi" w:eastAsiaTheme="majorEastAsia" w:hAnsiTheme="majorHAnsi" w:cstheme="majorBidi"/>
                <w:color w:val="000000" w:themeColor="text1"/>
                <w:sz w:val="24"/>
                <w:szCs w:val="24"/>
              </w:rPr>
              <w:t>Ustno. Kriterij ustnega dela izpita je enak kot pri ocenjevanju med šolskim letom.</w:t>
            </w:r>
          </w:p>
        </w:tc>
      </w:tr>
      <w:tr w:rsidR="590D2154" w14:paraId="0CBA912C" w14:textId="77777777" w:rsidTr="00E767B3">
        <w:trPr>
          <w:trHeight w:val="300"/>
        </w:trPr>
        <w:tc>
          <w:tcPr>
            <w:tcW w:w="4664" w:type="dxa"/>
          </w:tcPr>
          <w:p w14:paraId="74C5A6FE" w14:textId="77777777" w:rsidR="590D2154" w:rsidRDefault="40BF4BFE" w:rsidP="149FA513">
            <w:pPr>
              <w:jc w:val="both"/>
              <w:rPr>
                <w:rFonts w:asciiTheme="majorHAnsi" w:eastAsiaTheme="majorEastAsia" w:hAnsiTheme="majorHAnsi" w:cstheme="majorBidi"/>
                <w:sz w:val="24"/>
                <w:szCs w:val="24"/>
                <w:lang w:eastAsia="sl-SI"/>
              </w:rPr>
            </w:pPr>
            <w:r w:rsidRPr="40BF4BFE">
              <w:rPr>
                <w:rFonts w:asciiTheme="majorHAnsi" w:eastAsiaTheme="majorEastAsia" w:hAnsiTheme="majorHAnsi" w:cstheme="majorBidi"/>
                <w:sz w:val="24"/>
                <w:szCs w:val="24"/>
                <w:lang w:eastAsia="sl-SI"/>
              </w:rPr>
              <w:t>UMETNOST</w:t>
            </w:r>
          </w:p>
        </w:tc>
        <w:tc>
          <w:tcPr>
            <w:tcW w:w="4091" w:type="dxa"/>
          </w:tcPr>
          <w:p w14:paraId="3FEC17B7" w14:textId="77777777" w:rsidR="590D2154" w:rsidRDefault="40BF4BFE" w:rsidP="149FA513">
            <w:pPr>
              <w:jc w:val="both"/>
              <w:rPr>
                <w:rFonts w:asciiTheme="majorHAnsi" w:eastAsiaTheme="majorEastAsia" w:hAnsiTheme="majorHAnsi" w:cstheme="majorBidi"/>
                <w:sz w:val="24"/>
                <w:szCs w:val="24"/>
                <w:lang w:eastAsia="sl-SI"/>
              </w:rPr>
            </w:pPr>
            <w:r w:rsidRPr="40BF4BFE">
              <w:rPr>
                <w:rFonts w:asciiTheme="majorHAnsi" w:eastAsiaTheme="majorEastAsia" w:hAnsiTheme="majorHAnsi" w:cstheme="majorBidi"/>
                <w:sz w:val="24"/>
                <w:szCs w:val="24"/>
                <w:lang w:eastAsia="sl-SI"/>
              </w:rPr>
              <w:t>Jasmina Žagar</w:t>
            </w:r>
          </w:p>
        </w:tc>
        <w:tc>
          <w:tcPr>
            <w:tcW w:w="5245" w:type="dxa"/>
          </w:tcPr>
          <w:p w14:paraId="7F5FFB0D" w14:textId="77777777" w:rsidR="590D2154" w:rsidRDefault="40BF4BFE" w:rsidP="40BF4BFE">
            <w:pPr>
              <w:jc w:val="both"/>
              <w:rPr>
                <w:sz w:val="24"/>
                <w:szCs w:val="24"/>
              </w:rPr>
            </w:pPr>
            <w:r w:rsidRPr="40BF4BFE">
              <w:rPr>
                <w:sz w:val="24"/>
                <w:szCs w:val="24"/>
              </w:rPr>
              <w:t>Pisno ali likovni izdelki.</w:t>
            </w:r>
          </w:p>
          <w:p w14:paraId="575A441C" w14:textId="77777777" w:rsidR="590D2154" w:rsidRDefault="40BF4BFE" w:rsidP="40BF4BFE">
            <w:pPr>
              <w:jc w:val="both"/>
              <w:rPr>
                <w:sz w:val="24"/>
                <w:szCs w:val="24"/>
              </w:rPr>
            </w:pPr>
            <w:r w:rsidRPr="40BF4BFE">
              <w:rPr>
                <w:sz w:val="24"/>
                <w:szCs w:val="24"/>
              </w:rPr>
              <w:t>Pri umetnostni zgodovini je pisni izpit in se piše 60 min.</w:t>
            </w:r>
          </w:p>
          <w:p w14:paraId="392F349A" w14:textId="77777777" w:rsidR="590D2154" w:rsidRDefault="40BF4BFE" w:rsidP="40BF4BFE">
            <w:pPr>
              <w:spacing w:before="43" w:line="276" w:lineRule="auto"/>
              <w:ind w:right="477"/>
              <w:jc w:val="both"/>
              <w:rPr>
                <w:sz w:val="24"/>
                <w:szCs w:val="24"/>
              </w:rPr>
            </w:pPr>
            <w:r w:rsidRPr="40BF4BFE">
              <w:rPr>
                <w:sz w:val="24"/>
                <w:szCs w:val="24"/>
              </w:rPr>
              <w:t>Pri likovnem snovanju dijak izdela en likovni izdelek in ga zagovarja. Zbrati je možno 80 % točk. 20% točk pridobi z likovnimi izdelki, ki jih prinese na izpit.</w:t>
            </w:r>
          </w:p>
          <w:p w14:paraId="3382A365" w14:textId="54A65D3E" w:rsidR="590D2154" w:rsidRPr="00E642B6" w:rsidRDefault="40BF4BFE" w:rsidP="00E642B6">
            <w:pPr>
              <w:jc w:val="both"/>
              <w:rPr>
                <w:sz w:val="24"/>
                <w:szCs w:val="24"/>
              </w:rPr>
            </w:pPr>
            <w:r w:rsidRPr="40BF4BFE">
              <w:rPr>
                <w:sz w:val="24"/>
                <w:szCs w:val="24"/>
              </w:rPr>
              <w:t>Kriteriji pisnega in ustnega dela izpita so enaki kot so pri ocenjevanju med šolskim letom.</w:t>
            </w:r>
          </w:p>
        </w:tc>
      </w:tr>
      <w:tr w:rsidR="590D2154" w14:paraId="4313A565" w14:textId="77777777" w:rsidTr="00E767B3">
        <w:trPr>
          <w:trHeight w:val="300"/>
        </w:trPr>
        <w:tc>
          <w:tcPr>
            <w:tcW w:w="4664" w:type="dxa"/>
          </w:tcPr>
          <w:p w14:paraId="45DA0AF8" w14:textId="77777777" w:rsidR="590D2154" w:rsidRDefault="4B78667F" w:rsidP="149FA513">
            <w:pPr>
              <w:jc w:val="both"/>
              <w:rPr>
                <w:rFonts w:asciiTheme="majorHAnsi" w:eastAsiaTheme="majorEastAsia" w:hAnsiTheme="majorHAnsi" w:cstheme="majorBidi"/>
                <w:sz w:val="24"/>
                <w:szCs w:val="24"/>
                <w:lang w:eastAsia="sl-SI"/>
              </w:rPr>
            </w:pPr>
            <w:r w:rsidRPr="4B78667F">
              <w:rPr>
                <w:rFonts w:asciiTheme="majorHAnsi" w:eastAsiaTheme="majorEastAsia" w:hAnsiTheme="majorHAnsi" w:cstheme="majorBidi"/>
                <w:sz w:val="24"/>
                <w:szCs w:val="24"/>
                <w:lang w:eastAsia="sl-SI"/>
              </w:rPr>
              <w:t>Psihologija</w:t>
            </w:r>
          </w:p>
        </w:tc>
        <w:tc>
          <w:tcPr>
            <w:tcW w:w="4091" w:type="dxa"/>
          </w:tcPr>
          <w:p w14:paraId="4F0690B6" w14:textId="77777777" w:rsidR="590D2154" w:rsidRDefault="00257073"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Nika Muren</w:t>
            </w:r>
          </w:p>
        </w:tc>
        <w:tc>
          <w:tcPr>
            <w:tcW w:w="5245" w:type="dxa"/>
          </w:tcPr>
          <w:p w14:paraId="1B404551" w14:textId="1AE9AC2E" w:rsidR="590D2154" w:rsidRDefault="016F293C" w:rsidP="29A649D6">
            <w:pPr>
              <w:spacing w:line="259" w:lineRule="auto"/>
              <w:jc w:val="both"/>
              <w:rPr>
                <w:sz w:val="24"/>
                <w:szCs w:val="24"/>
              </w:rPr>
            </w:pPr>
            <w:r w:rsidRPr="29A649D6">
              <w:rPr>
                <w:sz w:val="24"/>
                <w:szCs w:val="24"/>
              </w:rPr>
              <w:t>Pisno ali ustno ali samostojni izdelek, odvisno katere obveznosti dijak ni opravil. Kriteriji ocenjevanja so enaki kot pri ocenjevanju med šolskim letom.</w:t>
            </w:r>
          </w:p>
        </w:tc>
      </w:tr>
      <w:tr w:rsidR="590D2154" w14:paraId="76E977F8" w14:textId="77777777" w:rsidTr="00E767B3">
        <w:trPr>
          <w:trHeight w:val="300"/>
        </w:trPr>
        <w:tc>
          <w:tcPr>
            <w:tcW w:w="4664" w:type="dxa"/>
          </w:tcPr>
          <w:p w14:paraId="1DC48B3A" w14:textId="77777777" w:rsidR="590D2154" w:rsidRDefault="00257073"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Zgodovina</w:t>
            </w:r>
          </w:p>
        </w:tc>
        <w:tc>
          <w:tcPr>
            <w:tcW w:w="4091" w:type="dxa"/>
          </w:tcPr>
          <w:p w14:paraId="5D221C65" w14:textId="77777777" w:rsidR="590D2154" w:rsidRDefault="00257073"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Vito Mrzlikar</w:t>
            </w:r>
          </w:p>
        </w:tc>
        <w:tc>
          <w:tcPr>
            <w:tcW w:w="5245" w:type="dxa"/>
          </w:tcPr>
          <w:p w14:paraId="5C71F136" w14:textId="330151A8" w:rsidR="590D2154" w:rsidRDefault="00257073" w:rsidP="00E642B6">
            <w:pPr>
              <w:spacing w:line="259" w:lineRule="auto"/>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Pisno ali ustno ali izdelek, odvisno od vsebinskega sklopa, kjer ni opravil obveznosti. Kriteriji ocenjevanja so enaki kot so pri ocenjevanju med šolskim letom.</w:t>
            </w:r>
          </w:p>
        </w:tc>
      </w:tr>
      <w:tr w:rsidR="00F960FF" w14:paraId="0CCDBB6A" w14:textId="77777777" w:rsidTr="00E767B3">
        <w:trPr>
          <w:trHeight w:val="300"/>
        </w:trPr>
        <w:tc>
          <w:tcPr>
            <w:tcW w:w="4664" w:type="dxa"/>
          </w:tcPr>
          <w:p w14:paraId="0211035C" w14:textId="77777777" w:rsidR="00F960FF" w:rsidRDefault="00F960FF"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Ekonomska zgodovina</w:t>
            </w:r>
          </w:p>
        </w:tc>
        <w:tc>
          <w:tcPr>
            <w:tcW w:w="4091" w:type="dxa"/>
          </w:tcPr>
          <w:p w14:paraId="57BE052C" w14:textId="77777777" w:rsidR="00F960FF" w:rsidRDefault="00F960FF" w:rsidP="149FA513">
            <w:pPr>
              <w:jc w:val="both"/>
              <w:rPr>
                <w:rFonts w:asciiTheme="majorHAnsi" w:eastAsiaTheme="majorEastAsia" w:hAnsiTheme="majorHAnsi" w:cstheme="majorBidi"/>
                <w:sz w:val="24"/>
                <w:szCs w:val="24"/>
                <w:lang w:eastAsia="sl-SI"/>
              </w:rPr>
            </w:pPr>
            <w:r>
              <w:rPr>
                <w:rFonts w:asciiTheme="majorHAnsi" w:eastAsiaTheme="majorEastAsia" w:hAnsiTheme="majorHAnsi" w:cstheme="majorBidi"/>
                <w:sz w:val="24"/>
                <w:szCs w:val="24"/>
                <w:lang w:eastAsia="sl-SI"/>
              </w:rPr>
              <w:t>Vito Mrzlikar</w:t>
            </w:r>
          </w:p>
        </w:tc>
        <w:tc>
          <w:tcPr>
            <w:tcW w:w="5245" w:type="dxa"/>
          </w:tcPr>
          <w:p w14:paraId="69D959B7" w14:textId="1095A141" w:rsidR="00F960FF" w:rsidRPr="149FA513" w:rsidRDefault="00DF468D" w:rsidP="00257073">
            <w:pPr>
              <w:spacing w:line="259" w:lineRule="auto"/>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color w:val="000000" w:themeColor="text1"/>
                <w:sz w:val="24"/>
                <w:szCs w:val="24"/>
              </w:rPr>
              <w:t>Ustno. Kriterij ustnega dela izpita je enak kot pri ocenjevanju med šolskim letom.</w:t>
            </w:r>
          </w:p>
        </w:tc>
      </w:tr>
    </w:tbl>
    <w:p w14:paraId="62199465" w14:textId="589A8517" w:rsidR="00C50EE5" w:rsidRDefault="00C50EE5" w:rsidP="149FA513">
      <w:pPr>
        <w:jc w:val="both"/>
        <w:rPr>
          <w:rFonts w:asciiTheme="majorHAnsi" w:eastAsiaTheme="majorEastAsia" w:hAnsiTheme="majorHAnsi" w:cstheme="majorBidi"/>
          <w:b/>
          <w:bCs/>
          <w:sz w:val="24"/>
          <w:szCs w:val="24"/>
          <w:lang w:eastAsia="sl-SI"/>
        </w:rPr>
      </w:pPr>
    </w:p>
    <w:p w14:paraId="3AF0A344" w14:textId="3CB42E5C" w:rsidR="00E767B3" w:rsidRDefault="00E767B3" w:rsidP="149FA513">
      <w:pPr>
        <w:jc w:val="both"/>
        <w:rPr>
          <w:rFonts w:asciiTheme="majorHAnsi" w:eastAsiaTheme="majorEastAsia" w:hAnsiTheme="majorHAnsi" w:cstheme="majorBidi"/>
          <w:b/>
          <w:bCs/>
          <w:sz w:val="24"/>
          <w:szCs w:val="24"/>
          <w:lang w:eastAsia="sl-SI"/>
        </w:rPr>
      </w:pPr>
    </w:p>
    <w:p w14:paraId="67636446" w14:textId="6B0ABE00" w:rsidR="00E767B3" w:rsidRDefault="00E767B3" w:rsidP="149FA513">
      <w:pPr>
        <w:jc w:val="both"/>
        <w:rPr>
          <w:rFonts w:asciiTheme="majorHAnsi" w:eastAsiaTheme="majorEastAsia" w:hAnsiTheme="majorHAnsi" w:cstheme="majorBidi"/>
          <w:b/>
          <w:bCs/>
          <w:sz w:val="24"/>
          <w:szCs w:val="24"/>
          <w:lang w:eastAsia="sl-SI"/>
        </w:rPr>
      </w:pPr>
    </w:p>
    <w:p w14:paraId="1627E769" w14:textId="77777777" w:rsidR="00E767B3" w:rsidRPr="00CC6D03" w:rsidRDefault="00E767B3" w:rsidP="149FA513">
      <w:pPr>
        <w:jc w:val="both"/>
        <w:rPr>
          <w:rFonts w:asciiTheme="majorHAnsi" w:eastAsiaTheme="majorEastAsia" w:hAnsiTheme="majorHAnsi" w:cstheme="majorBidi"/>
          <w:b/>
          <w:bCs/>
          <w:sz w:val="24"/>
          <w:szCs w:val="24"/>
          <w:lang w:eastAsia="sl-SI"/>
        </w:rPr>
      </w:pPr>
    </w:p>
    <w:p w14:paraId="2833B2AF" w14:textId="77777777" w:rsidR="00C50EE5" w:rsidRPr="00E25911" w:rsidRDefault="4766AD10" w:rsidP="149FA513">
      <w:pPr>
        <w:pStyle w:val="Odstavekseznama"/>
        <w:spacing w:after="240"/>
        <w:ind w:firstLine="0"/>
        <w:jc w:val="both"/>
        <w:rPr>
          <w:rFonts w:asciiTheme="majorHAnsi" w:eastAsiaTheme="majorEastAsia" w:hAnsiTheme="majorHAnsi" w:cstheme="majorBidi"/>
          <w:b/>
          <w:bCs/>
          <w:sz w:val="24"/>
          <w:szCs w:val="24"/>
          <w:lang w:eastAsia="sl-SI"/>
        </w:rPr>
      </w:pPr>
      <w:r w:rsidRPr="149FA513">
        <w:rPr>
          <w:rFonts w:asciiTheme="majorHAnsi" w:eastAsiaTheme="majorEastAsia" w:hAnsiTheme="majorHAnsi" w:cstheme="majorBidi"/>
          <w:b/>
          <w:bCs/>
          <w:sz w:val="24"/>
          <w:szCs w:val="24"/>
          <w:lang w:eastAsia="sl-SI"/>
        </w:rPr>
        <w:lastRenderedPageBreak/>
        <w:t xml:space="preserve">7. </w:t>
      </w:r>
      <w:r w:rsidR="00C50EE5" w:rsidRPr="149FA513">
        <w:rPr>
          <w:rFonts w:asciiTheme="majorHAnsi" w:eastAsiaTheme="majorEastAsia" w:hAnsiTheme="majorHAnsi" w:cstheme="majorBidi"/>
          <w:b/>
          <w:bCs/>
          <w:sz w:val="24"/>
          <w:szCs w:val="24"/>
          <w:lang w:eastAsia="sl-SI"/>
        </w:rPr>
        <w:t>POSEBNOSTI</w:t>
      </w:r>
    </w:p>
    <w:p w14:paraId="0DA123B1" w14:textId="77777777" w:rsidR="00C50EE5" w:rsidRPr="002E4C6F" w:rsidRDefault="00C50EE5" w:rsidP="149FA513">
      <w:pPr>
        <w:jc w:val="both"/>
        <w:rPr>
          <w:rFonts w:asciiTheme="majorHAnsi" w:eastAsiaTheme="majorEastAsia" w:hAnsiTheme="majorHAnsi" w:cstheme="majorBidi"/>
          <w:b/>
          <w:bCs/>
          <w:sz w:val="24"/>
          <w:szCs w:val="24"/>
          <w:lang w:eastAsia="sl-SI"/>
        </w:rPr>
      </w:pPr>
    </w:p>
    <w:p w14:paraId="4A2B4695" w14:textId="77777777" w:rsidR="00C50EE5" w:rsidRDefault="00C50EE5" w:rsidP="149FA513">
      <w:pPr>
        <w:jc w:val="both"/>
        <w:rPr>
          <w:rFonts w:asciiTheme="majorHAnsi" w:eastAsiaTheme="majorEastAsia" w:hAnsiTheme="majorHAnsi" w:cstheme="majorBidi"/>
          <w:sz w:val="24"/>
          <w:szCs w:val="24"/>
          <w:lang w:eastAsia="sl-SI"/>
        </w:rPr>
      </w:pPr>
      <w:r w:rsidRPr="149FA513">
        <w:rPr>
          <w:rFonts w:asciiTheme="majorHAnsi" w:eastAsiaTheme="majorEastAsia" w:hAnsiTheme="majorHAnsi" w:cstheme="majorBidi"/>
          <w:sz w:val="24"/>
          <w:szCs w:val="24"/>
          <w:lang w:eastAsia="sl-SI"/>
        </w:rPr>
        <w:t>Zaradi individualnih posebnosti dijaka, na podlagi katerih je izdelan OIN dijaka, je možno odstopanje od navedenih pravil, kar velja tudi pri ocenjevanju na daljavo. Učitelj lahko prilagodi število ocenjevanj, datume ocenjevanj in zaporedje sklopov.</w:t>
      </w:r>
    </w:p>
    <w:p w14:paraId="4C4CEA3D" w14:textId="77777777" w:rsidR="00C50EE5" w:rsidRDefault="00C50EE5" w:rsidP="149FA513">
      <w:pPr>
        <w:jc w:val="both"/>
        <w:rPr>
          <w:rFonts w:asciiTheme="majorHAnsi" w:eastAsiaTheme="majorEastAsia" w:hAnsiTheme="majorHAnsi" w:cstheme="majorBidi"/>
          <w:sz w:val="24"/>
          <w:szCs w:val="24"/>
          <w:lang w:eastAsia="sl-SI"/>
        </w:rPr>
      </w:pPr>
    </w:p>
    <w:p w14:paraId="372D28F3" w14:textId="77777777" w:rsidR="00F27417" w:rsidRDefault="00C50EE5" w:rsidP="56417404">
      <w:pPr>
        <w:jc w:val="both"/>
        <w:rPr>
          <w:rFonts w:asciiTheme="majorHAnsi" w:eastAsiaTheme="majorEastAsia" w:hAnsiTheme="majorHAnsi" w:cstheme="majorBidi"/>
          <w:sz w:val="24"/>
          <w:szCs w:val="24"/>
          <w:lang w:eastAsia="sl-SI"/>
        </w:rPr>
      </w:pPr>
      <w:r w:rsidRPr="56417404">
        <w:rPr>
          <w:rFonts w:asciiTheme="majorHAnsi" w:eastAsiaTheme="majorEastAsia" w:hAnsiTheme="majorHAnsi" w:cstheme="majorBidi"/>
          <w:sz w:val="24"/>
          <w:szCs w:val="24"/>
          <w:lang w:eastAsia="sl-SI"/>
        </w:rPr>
        <w:t>Pri predmetu Aktivno državljanstvo znanje ocenjujemo opisno. Kriterij za »opravil« oz. »ni opravil« je 80</w:t>
      </w:r>
      <w:r w:rsidR="7B7C31F4" w:rsidRPr="56417404">
        <w:rPr>
          <w:rFonts w:asciiTheme="majorHAnsi" w:eastAsiaTheme="majorEastAsia" w:hAnsiTheme="majorHAnsi" w:cstheme="majorBidi"/>
          <w:sz w:val="24"/>
          <w:szCs w:val="24"/>
          <w:lang w:eastAsia="sl-SI"/>
        </w:rPr>
        <w:t xml:space="preserve"> </w:t>
      </w:r>
      <w:r w:rsidRPr="56417404">
        <w:rPr>
          <w:rFonts w:asciiTheme="majorHAnsi" w:eastAsiaTheme="majorEastAsia" w:hAnsiTheme="majorHAnsi" w:cstheme="majorBidi"/>
          <w:sz w:val="24"/>
          <w:szCs w:val="24"/>
          <w:lang w:eastAsia="sl-SI"/>
        </w:rPr>
        <w:t xml:space="preserve">% </w:t>
      </w:r>
      <w:r w:rsidR="005A6B75" w:rsidRPr="56417404">
        <w:rPr>
          <w:rFonts w:asciiTheme="majorHAnsi" w:eastAsiaTheme="majorEastAsia" w:hAnsiTheme="majorHAnsi" w:cstheme="majorBidi"/>
          <w:sz w:val="24"/>
          <w:szCs w:val="24"/>
          <w:lang w:eastAsia="sl-SI"/>
        </w:rPr>
        <w:t>oddanih nalog v spletno učilnico.</w:t>
      </w:r>
    </w:p>
    <w:p w14:paraId="4DB7E4CF" w14:textId="77777777" w:rsidR="00B21110" w:rsidRDefault="00B21110" w:rsidP="56417404">
      <w:pPr>
        <w:jc w:val="both"/>
        <w:rPr>
          <w:rFonts w:asciiTheme="majorHAnsi" w:eastAsiaTheme="majorEastAsia" w:hAnsiTheme="majorHAnsi" w:cstheme="majorBidi"/>
          <w:sz w:val="24"/>
          <w:szCs w:val="24"/>
          <w:lang w:eastAsia="sl-SI"/>
        </w:rPr>
      </w:pPr>
    </w:p>
    <w:p w14:paraId="64ED745A" w14:textId="77777777" w:rsidR="00B21110" w:rsidRDefault="00B21110" w:rsidP="56417404">
      <w:pPr>
        <w:jc w:val="both"/>
        <w:rPr>
          <w:rFonts w:asciiTheme="majorHAnsi" w:eastAsiaTheme="majorEastAsia" w:hAnsiTheme="majorHAnsi" w:cstheme="majorBidi"/>
          <w:sz w:val="24"/>
          <w:szCs w:val="24"/>
          <w:lang w:eastAsia="sl-SI"/>
        </w:rPr>
      </w:pPr>
    </w:p>
    <w:p w14:paraId="3E6D7BBA" w14:textId="2DA65517" w:rsidR="00B21110" w:rsidRPr="00C50EE5" w:rsidRDefault="00B21110" w:rsidP="00B21110">
      <w:pPr>
        <w:jc w:val="right"/>
        <w:rPr>
          <w:rFonts w:asciiTheme="majorHAnsi" w:eastAsiaTheme="majorEastAsia" w:hAnsiTheme="majorHAnsi" w:cstheme="majorBidi"/>
          <w:sz w:val="24"/>
          <w:szCs w:val="24"/>
          <w:lang w:eastAsia="sl-SI"/>
        </w:rPr>
        <w:sectPr w:rsidR="00B21110" w:rsidRPr="00C50EE5" w:rsidSect="00340688">
          <w:headerReference w:type="default" r:id="rId10"/>
          <w:footerReference w:type="default" r:id="rId11"/>
          <w:pgSz w:w="16850" w:h="11920" w:orient="landscape"/>
          <w:pgMar w:top="993" w:right="480" w:bottom="1060" w:left="780" w:header="566" w:footer="810" w:gutter="0"/>
          <w:cols w:space="708"/>
        </w:sectPr>
      </w:pPr>
      <w:r>
        <w:rPr>
          <w:rFonts w:asciiTheme="majorHAnsi" w:eastAsiaTheme="majorEastAsia" w:hAnsiTheme="majorHAnsi" w:cstheme="majorBidi"/>
          <w:sz w:val="24"/>
          <w:szCs w:val="24"/>
          <w:lang w:eastAsia="sl-SI"/>
        </w:rPr>
        <w:t xml:space="preserve">Vodja aktiva: Katja Jakoš </w:t>
      </w:r>
    </w:p>
    <w:p w14:paraId="50895670" w14:textId="77777777" w:rsidR="0040351E" w:rsidRPr="00C50EE5" w:rsidRDefault="0040351E" w:rsidP="00C50EE5">
      <w:pPr>
        <w:tabs>
          <w:tab w:val="left" w:pos="4380"/>
        </w:tabs>
        <w:rPr>
          <w:sz w:val="24"/>
        </w:rPr>
      </w:pPr>
    </w:p>
    <w:sectPr w:rsidR="0040351E" w:rsidRPr="00C50EE5" w:rsidSect="00C50EE5">
      <w:pgSz w:w="11920" w:h="16850"/>
      <w:pgMar w:top="480" w:right="1060" w:bottom="780" w:left="1134" w:header="566" w:footer="8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04F19" w14:textId="77777777" w:rsidR="003234B8" w:rsidRDefault="003234B8">
      <w:r>
        <w:separator/>
      </w:r>
    </w:p>
  </w:endnote>
  <w:endnote w:type="continuationSeparator" w:id="0">
    <w:p w14:paraId="67C0C651" w14:textId="77777777" w:rsidR="003234B8" w:rsidRDefault="00323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altName w:val="Cambria"/>
    <w:charset w:val="00"/>
    <w:family w:val="swiss"/>
    <w:pitch w:val="variable"/>
    <w:sig w:usb0="20000287" w:usb1="00000003" w:usb2="00000000" w:usb3="00000000" w:csb0="0000019F" w:csb1="00000000"/>
  </w:font>
  <w:font w:name="&quot;Sylfaen&quot;,serif">
    <w:altName w:val="Cambria"/>
    <w:panose1 w:val="00000000000000000000"/>
    <w:charset w:val="00"/>
    <w:family w:val="roman"/>
    <w:notTrueType/>
    <w:pitch w:val="default"/>
  </w:font>
  <w:font w:name="Source Sans Pro">
    <w:charset w:val="EE"/>
    <w:family w:val="swiss"/>
    <w:pitch w:val="variable"/>
    <w:sig w:usb0="600002F7" w:usb1="02000001"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9283848"/>
      <w:docPartObj>
        <w:docPartGallery w:val="Page Numbers (Bottom of Page)"/>
        <w:docPartUnique/>
      </w:docPartObj>
    </w:sdtPr>
    <w:sdtEndPr>
      <w:rPr>
        <w:rFonts w:ascii="Times New Roman" w:hAnsi="Times New Roman"/>
        <w:sz w:val="20"/>
        <w:szCs w:val="20"/>
      </w:rPr>
    </w:sdtEndPr>
    <w:sdtContent>
      <w:p w14:paraId="407CE2FB" w14:textId="77777777" w:rsidR="003234B8" w:rsidRPr="009B4517" w:rsidRDefault="003234B8">
        <w:pPr>
          <w:pStyle w:val="Noga"/>
          <w:jc w:val="right"/>
          <w:rPr>
            <w:rFonts w:ascii="Times New Roman" w:hAnsi="Times New Roman"/>
            <w:sz w:val="20"/>
            <w:szCs w:val="20"/>
          </w:rPr>
        </w:pPr>
        <w:r w:rsidRPr="009B4517">
          <w:rPr>
            <w:rFonts w:ascii="Times New Roman" w:hAnsi="Times New Roman"/>
            <w:sz w:val="20"/>
            <w:szCs w:val="20"/>
          </w:rPr>
          <w:fldChar w:fldCharType="begin"/>
        </w:r>
        <w:r w:rsidRPr="009B4517">
          <w:rPr>
            <w:rFonts w:ascii="Times New Roman" w:hAnsi="Times New Roman"/>
            <w:sz w:val="20"/>
            <w:szCs w:val="20"/>
          </w:rPr>
          <w:instrText>PAGE   \* MERGEFORMAT</w:instrText>
        </w:r>
        <w:r w:rsidRPr="009B4517">
          <w:rPr>
            <w:rFonts w:ascii="Times New Roman" w:hAnsi="Times New Roman"/>
            <w:sz w:val="20"/>
            <w:szCs w:val="20"/>
          </w:rPr>
          <w:fldChar w:fldCharType="separate"/>
        </w:r>
        <w:r>
          <w:rPr>
            <w:rFonts w:ascii="Times New Roman" w:hAnsi="Times New Roman"/>
            <w:noProof/>
            <w:sz w:val="20"/>
            <w:szCs w:val="20"/>
          </w:rPr>
          <w:t>1</w:t>
        </w:r>
        <w:r w:rsidRPr="009B4517">
          <w:rPr>
            <w:rFonts w:ascii="Times New Roman" w:hAnsi="Times New Roman"/>
            <w:sz w:val="20"/>
            <w:szCs w:val="20"/>
          </w:rPr>
          <w:fldChar w:fldCharType="end"/>
        </w:r>
      </w:p>
    </w:sdtContent>
  </w:sdt>
  <w:p w14:paraId="568C698B" w14:textId="77777777" w:rsidR="003234B8" w:rsidRDefault="003234B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39487" w14:textId="77777777" w:rsidR="003234B8" w:rsidRDefault="003234B8">
    <w:pPr>
      <w:pStyle w:val="Telobesedila"/>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E50C6" w14:textId="77777777" w:rsidR="003234B8" w:rsidRDefault="003234B8">
      <w:r>
        <w:separator/>
      </w:r>
    </w:p>
  </w:footnote>
  <w:footnote w:type="continuationSeparator" w:id="0">
    <w:p w14:paraId="7B04FA47" w14:textId="77777777" w:rsidR="003234B8" w:rsidRDefault="00323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CF9BC" w14:textId="77777777" w:rsidR="00340688" w:rsidRPr="0058273C" w:rsidRDefault="00340688" w:rsidP="00340688">
    <w:pPr>
      <w:rPr>
        <w:i/>
        <w:iCs/>
        <w:sz w:val="18"/>
        <w:szCs w:val="18"/>
      </w:rPr>
    </w:pPr>
    <w:r w:rsidRPr="00EF2609">
      <w:rPr>
        <w:i/>
        <w:iCs/>
        <w:sz w:val="18"/>
        <w:szCs w:val="18"/>
      </w:rPr>
      <w:t xml:space="preserve">       </w:t>
    </w:r>
    <w:r w:rsidRPr="00586493">
      <w:rPr>
        <w:noProof/>
      </w:rPr>
      <w:drawing>
        <wp:inline distT="0" distB="0" distL="0" distR="0" wp14:anchorId="22C86D7C" wp14:editId="7E1CFC45">
          <wp:extent cx="1077595" cy="1054735"/>
          <wp:effectExtent l="0" t="0" r="825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1054735"/>
                  </a:xfrm>
                  <a:prstGeom prst="rect">
                    <a:avLst/>
                  </a:prstGeom>
                  <a:noFill/>
                  <a:ln>
                    <a:noFill/>
                  </a:ln>
                </pic:spPr>
              </pic:pic>
            </a:graphicData>
          </a:graphic>
        </wp:inline>
      </w:drawing>
    </w:r>
    <w:r>
      <w:rPr>
        <w:i/>
        <w:iCs/>
        <w:sz w:val="18"/>
        <w:szCs w:val="18"/>
      </w:rPr>
      <w:tab/>
    </w:r>
    <w:r>
      <w:rPr>
        <w:i/>
        <w:iCs/>
        <w:sz w:val="18"/>
        <w:szCs w:val="18"/>
      </w:rPr>
      <w:tab/>
    </w:r>
    <w:r>
      <w:rPr>
        <w:i/>
        <w:iCs/>
        <w:sz w:val="18"/>
        <w:szCs w:val="18"/>
      </w:rPr>
      <w:tab/>
    </w:r>
    <w:r w:rsidRPr="00EF2609">
      <w:rPr>
        <w:i/>
        <w:iCs/>
        <w:sz w:val="18"/>
        <w:szCs w:val="18"/>
      </w:rPr>
      <w:t xml:space="preserve">    Znotraj aktivov EŠNM</w:t>
    </w:r>
    <w:r>
      <w:rPr>
        <w:i/>
        <w:iCs/>
        <w:sz w:val="18"/>
        <w:szCs w:val="18"/>
      </w:rPr>
      <w:t xml:space="preserve"> </w:t>
    </w:r>
    <w:r w:rsidRPr="00EF2609">
      <w:rPr>
        <w:i/>
        <w:iCs/>
        <w:sz w:val="18"/>
        <w:szCs w:val="18"/>
      </w:rPr>
      <w:t>usklajene vsebine, načini ocenjevanj in okvirni ča</w:t>
    </w:r>
    <w:r>
      <w:rPr>
        <w:i/>
        <w:iCs/>
        <w:sz w:val="18"/>
        <w:szCs w:val="18"/>
      </w:rPr>
      <w:t>s ocenjevanj v šolskem letu 2025/2026</w:t>
    </w:r>
  </w:p>
  <w:p w14:paraId="467572F8" w14:textId="77777777" w:rsidR="00340688" w:rsidRPr="00501950" w:rsidRDefault="00340688" w:rsidP="00340688">
    <w:pPr>
      <w:pStyle w:val="Glava"/>
    </w:pPr>
    <w:r>
      <w:t>Ulica talcev 3a, 8000 Novo mesto</w:t>
    </w:r>
  </w:p>
  <w:p w14:paraId="308D56CC" w14:textId="77777777" w:rsidR="003234B8" w:rsidRDefault="003234B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536F9" w14:textId="78461081" w:rsidR="003234B8" w:rsidRPr="0058273C" w:rsidRDefault="003234B8" w:rsidP="72D3A699">
    <w:pPr>
      <w:rPr>
        <w:i/>
        <w:iCs/>
        <w:sz w:val="18"/>
        <w:szCs w:val="18"/>
      </w:rPr>
    </w:pPr>
    <w:r>
      <w:rPr>
        <w:noProof/>
      </w:rPr>
      <w:drawing>
        <wp:inline distT="0" distB="0" distL="0" distR="0" wp14:anchorId="1C8592F7" wp14:editId="79036DE0">
          <wp:extent cx="1771650" cy="316048"/>
          <wp:effectExtent l="0" t="0" r="0" b="825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650" cy="321221"/>
                  </a:xfrm>
                  <a:prstGeom prst="rect">
                    <a:avLst/>
                  </a:prstGeom>
                  <a:noFill/>
                  <a:ln>
                    <a:noFill/>
                  </a:ln>
                </pic:spPr>
              </pic:pic>
            </a:graphicData>
          </a:graphic>
        </wp:inline>
      </w:drawing>
    </w:r>
    <w:r w:rsidRPr="72D3A699">
      <w:rPr>
        <w:i/>
        <w:iCs/>
        <w:sz w:val="18"/>
        <w:szCs w:val="18"/>
      </w:rPr>
      <w:t xml:space="preserve">           Znotraj aktivov EŠNM usklajene vsebine, načini ocenjevanj in okvirni čas ocenjevanj v šolskem letu 2025/2026 </w:t>
    </w:r>
  </w:p>
  <w:p w14:paraId="30DCCCAD" w14:textId="77777777" w:rsidR="003234B8" w:rsidRDefault="003234B8">
    <w:pPr>
      <w:pStyle w:val="Telobesedila"/>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8ED"/>
    <w:multiLevelType w:val="hybridMultilevel"/>
    <w:tmpl w:val="6F209438"/>
    <w:lvl w:ilvl="0" w:tplc="FFFFFFFF">
      <w:start w:val="1"/>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D35ED0"/>
    <w:multiLevelType w:val="hybridMultilevel"/>
    <w:tmpl w:val="24B47CA2"/>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tabs>
          <w:tab w:val="num" w:pos="2772"/>
        </w:tabs>
        <w:ind w:left="2772" w:hanging="360"/>
      </w:pPr>
      <w:rPr>
        <w:rFonts w:ascii="Courier New" w:hAnsi="Courier New" w:cs="Courier New" w:hint="default"/>
      </w:rPr>
    </w:lvl>
    <w:lvl w:ilvl="2" w:tplc="04240005" w:tentative="1">
      <w:start w:val="1"/>
      <w:numFmt w:val="bullet"/>
      <w:lvlText w:val=""/>
      <w:lvlJc w:val="left"/>
      <w:pPr>
        <w:tabs>
          <w:tab w:val="num" w:pos="3492"/>
        </w:tabs>
        <w:ind w:left="3492" w:hanging="360"/>
      </w:pPr>
      <w:rPr>
        <w:rFonts w:ascii="Wingdings" w:hAnsi="Wingdings" w:hint="default"/>
      </w:rPr>
    </w:lvl>
    <w:lvl w:ilvl="3" w:tplc="04240001" w:tentative="1">
      <w:start w:val="1"/>
      <w:numFmt w:val="bullet"/>
      <w:lvlText w:val=""/>
      <w:lvlJc w:val="left"/>
      <w:pPr>
        <w:tabs>
          <w:tab w:val="num" w:pos="4212"/>
        </w:tabs>
        <w:ind w:left="4212" w:hanging="360"/>
      </w:pPr>
      <w:rPr>
        <w:rFonts w:ascii="Symbol" w:hAnsi="Symbol" w:hint="default"/>
      </w:rPr>
    </w:lvl>
    <w:lvl w:ilvl="4" w:tplc="04240003" w:tentative="1">
      <w:start w:val="1"/>
      <w:numFmt w:val="bullet"/>
      <w:lvlText w:val="o"/>
      <w:lvlJc w:val="left"/>
      <w:pPr>
        <w:tabs>
          <w:tab w:val="num" w:pos="4932"/>
        </w:tabs>
        <w:ind w:left="4932" w:hanging="360"/>
      </w:pPr>
      <w:rPr>
        <w:rFonts w:ascii="Courier New" w:hAnsi="Courier New" w:cs="Courier New" w:hint="default"/>
      </w:rPr>
    </w:lvl>
    <w:lvl w:ilvl="5" w:tplc="04240005" w:tentative="1">
      <w:start w:val="1"/>
      <w:numFmt w:val="bullet"/>
      <w:lvlText w:val=""/>
      <w:lvlJc w:val="left"/>
      <w:pPr>
        <w:tabs>
          <w:tab w:val="num" w:pos="5652"/>
        </w:tabs>
        <w:ind w:left="5652" w:hanging="360"/>
      </w:pPr>
      <w:rPr>
        <w:rFonts w:ascii="Wingdings" w:hAnsi="Wingdings" w:hint="default"/>
      </w:rPr>
    </w:lvl>
    <w:lvl w:ilvl="6" w:tplc="04240001" w:tentative="1">
      <w:start w:val="1"/>
      <w:numFmt w:val="bullet"/>
      <w:lvlText w:val=""/>
      <w:lvlJc w:val="left"/>
      <w:pPr>
        <w:tabs>
          <w:tab w:val="num" w:pos="6372"/>
        </w:tabs>
        <w:ind w:left="6372" w:hanging="360"/>
      </w:pPr>
      <w:rPr>
        <w:rFonts w:ascii="Symbol" w:hAnsi="Symbol" w:hint="default"/>
      </w:rPr>
    </w:lvl>
    <w:lvl w:ilvl="7" w:tplc="04240003" w:tentative="1">
      <w:start w:val="1"/>
      <w:numFmt w:val="bullet"/>
      <w:lvlText w:val="o"/>
      <w:lvlJc w:val="left"/>
      <w:pPr>
        <w:tabs>
          <w:tab w:val="num" w:pos="7092"/>
        </w:tabs>
        <w:ind w:left="7092" w:hanging="360"/>
      </w:pPr>
      <w:rPr>
        <w:rFonts w:ascii="Courier New" w:hAnsi="Courier New" w:cs="Courier New" w:hint="default"/>
      </w:rPr>
    </w:lvl>
    <w:lvl w:ilvl="8" w:tplc="04240005" w:tentative="1">
      <w:start w:val="1"/>
      <w:numFmt w:val="bullet"/>
      <w:lvlText w:val=""/>
      <w:lvlJc w:val="left"/>
      <w:pPr>
        <w:tabs>
          <w:tab w:val="num" w:pos="7812"/>
        </w:tabs>
        <w:ind w:left="7812" w:hanging="360"/>
      </w:pPr>
      <w:rPr>
        <w:rFonts w:ascii="Wingdings" w:hAnsi="Wingdings" w:hint="default"/>
      </w:rPr>
    </w:lvl>
  </w:abstractNum>
  <w:abstractNum w:abstractNumId="2" w15:restartNumberingAfterBreak="0">
    <w:nsid w:val="05D978FB"/>
    <w:multiLevelType w:val="hybridMultilevel"/>
    <w:tmpl w:val="EBE06DAE"/>
    <w:lvl w:ilvl="0" w:tplc="04240001">
      <w:start w:val="1"/>
      <w:numFmt w:val="bullet"/>
      <w:lvlText w:val=""/>
      <w:lvlJc w:val="left"/>
      <w:pPr>
        <w:ind w:left="1080" w:hanging="360"/>
      </w:pPr>
      <w:rPr>
        <w:rFonts w:ascii="Symbol" w:hAnsi="Symbol"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82A6C24"/>
    <w:multiLevelType w:val="multilevel"/>
    <w:tmpl w:val="C49C399E"/>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0BAC6F30"/>
    <w:multiLevelType w:val="hybridMultilevel"/>
    <w:tmpl w:val="C9403F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7ED1C6C"/>
    <w:multiLevelType w:val="hybridMultilevel"/>
    <w:tmpl w:val="04D473A8"/>
    <w:lvl w:ilvl="0" w:tplc="8D7EACE2">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EA4C11CC">
      <w:numFmt w:val="bullet"/>
      <w:lvlText w:val="•"/>
      <w:lvlJc w:val="left"/>
      <w:pPr>
        <w:ind w:left="881" w:hanging="360"/>
      </w:pPr>
      <w:rPr>
        <w:rFonts w:hint="default"/>
        <w:lang w:val="sl-SI" w:eastAsia="en-US" w:bidi="ar-SA"/>
      </w:rPr>
    </w:lvl>
    <w:lvl w:ilvl="2" w:tplc="142AD85A">
      <w:numFmt w:val="bullet"/>
      <w:lvlText w:val="•"/>
      <w:lvlJc w:val="left"/>
      <w:pPr>
        <w:ind w:left="1062" w:hanging="360"/>
      </w:pPr>
      <w:rPr>
        <w:rFonts w:hint="default"/>
        <w:lang w:val="sl-SI" w:eastAsia="en-US" w:bidi="ar-SA"/>
      </w:rPr>
    </w:lvl>
    <w:lvl w:ilvl="3" w:tplc="7ABE3E18">
      <w:numFmt w:val="bullet"/>
      <w:lvlText w:val="•"/>
      <w:lvlJc w:val="left"/>
      <w:pPr>
        <w:ind w:left="1244" w:hanging="360"/>
      </w:pPr>
      <w:rPr>
        <w:rFonts w:hint="default"/>
        <w:lang w:val="sl-SI" w:eastAsia="en-US" w:bidi="ar-SA"/>
      </w:rPr>
    </w:lvl>
    <w:lvl w:ilvl="4" w:tplc="AB9E7504">
      <w:numFmt w:val="bullet"/>
      <w:lvlText w:val="•"/>
      <w:lvlJc w:val="left"/>
      <w:pPr>
        <w:ind w:left="1425" w:hanging="360"/>
      </w:pPr>
      <w:rPr>
        <w:rFonts w:hint="default"/>
        <w:lang w:val="sl-SI" w:eastAsia="en-US" w:bidi="ar-SA"/>
      </w:rPr>
    </w:lvl>
    <w:lvl w:ilvl="5" w:tplc="B868E7F2">
      <w:numFmt w:val="bullet"/>
      <w:lvlText w:val="•"/>
      <w:lvlJc w:val="left"/>
      <w:pPr>
        <w:ind w:left="1607" w:hanging="360"/>
      </w:pPr>
      <w:rPr>
        <w:rFonts w:hint="default"/>
        <w:lang w:val="sl-SI" w:eastAsia="en-US" w:bidi="ar-SA"/>
      </w:rPr>
    </w:lvl>
    <w:lvl w:ilvl="6" w:tplc="C8D07C7A">
      <w:numFmt w:val="bullet"/>
      <w:lvlText w:val="•"/>
      <w:lvlJc w:val="left"/>
      <w:pPr>
        <w:ind w:left="1788" w:hanging="360"/>
      </w:pPr>
      <w:rPr>
        <w:rFonts w:hint="default"/>
        <w:lang w:val="sl-SI" w:eastAsia="en-US" w:bidi="ar-SA"/>
      </w:rPr>
    </w:lvl>
    <w:lvl w:ilvl="7" w:tplc="C7220E0E">
      <w:numFmt w:val="bullet"/>
      <w:lvlText w:val="•"/>
      <w:lvlJc w:val="left"/>
      <w:pPr>
        <w:ind w:left="1969" w:hanging="360"/>
      </w:pPr>
      <w:rPr>
        <w:rFonts w:hint="default"/>
        <w:lang w:val="sl-SI" w:eastAsia="en-US" w:bidi="ar-SA"/>
      </w:rPr>
    </w:lvl>
    <w:lvl w:ilvl="8" w:tplc="8446DBF4">
      <w:numFmt w:val="bullet"/>
      <w:lvlText w:val="•"/>
      <w:lvlJc w:val="left"/>
      <w:pPr>
        <w:ind w:left="2151" w:hanging="360"/>
      </w:pPr>
      <w:rPr>
        <w:rFonts w:hint="default"/>
        <w:lang w:val="sl-SI" w:eastAsia="en-US" w:bidi="ar-SA"/>
      </w:rPr>
    </w:lvl>
  </w:abstractNum>
  <w:abstractNum w:abstractNumId="6" w15:restartNumberingAfterBreak="0">
    <w:nsid w:val="19ADA746"/>
    <w:multiLevelType w:val="hybridMultilevel"/>
    <w:tmpl w:val="DCC04172"/>
    <w:lvl w:ilvl="0" w:tplc="3926E686">
      <w:start w:val="1"/>
      <w:numFmt w:val="bullet"/>
      <w:lvlText w:val="·"/>
      <w:lvlJc w:val="left"/>
      <w:pPr>
        <w:ind w:left="1200" w:hanging="360"/>
      </w:pPr>
      <w:rPr>
        <w:rFonts w:ascii="Symbol" w:hAnsi="Symbol" w:hint="default"/>
      </w:rPr>
    </w:lvl>
    <w:lvl w:ilvl="1" w:tplc="225C8216">
      <w:start w:val="1"/>
      <w:numFmt w:val="bullet"/>
      <w:lvlText w:val="o"/>
      <w:lvlJc w:val="left"/>
      <w:pPr>
        <w:ind w:left="1920" w:hanging="360"/>
      </w:pPr>
      <w:rPr>
        <w:rFonts w:ascii="Courier New" w:hAnsi="Courier New" w:hint="default"/>
      </w:rPr>
    </w:lvl>
    <w:lvl w:ilvl="2" w:tplc="0ADC0782">
      <w:start w:val="1"/>
      <w:numFmt w:val="bullet"/>
      <w:lvlText w:val=""/>
      <w:lvlJc w:val="left"/>
      <w:pPr>
        <w:ind w:left="2640" w:hanging="360"/>
      </w:pPr>
      <w:rPr>
        <w:rFonts w:ascii="Wingdings" w:hAnsi="Wingdings" w:hint="default"/>
      </w:rPr>
    </w:lvl>
    <w:lvl w:ilvl="3" w:tplc="763C74F8">
      <w:start w:val="1"/>
      <w:numFmt w:val="bullet"/>
      <w:lvlText w:val=""/>
      <w:lvlJc w:val="left"/>
      <w:pPr>
        <w:ind w:left="3360" w:hanging="360"/>
      </w:pPr>
      <w:rPr>
        <w:rFonts w:ascii="Symbol" w:hAnsi="Symbol" w:hint="default"/>
      </w:rPr>
    </w:lvl>
    <w:lvl w:ilvl="4" w:tplc="CBAE7456">
      <w:start w:val="1"/>
      <w:numFmt w:val="bullet"/>
      <w:lvlText w:val="o"/>
      <w:lvlJc w:val="left"/>
      <w:pPr>
        <w:ind w:left="4080" w:hanging="360"/>
      </w:pPr>
      <w:rPr>
        <w:rFonts w:ascii="Courier New" w:hAnsi="Courier New" w:hint="default"/>
      </w:rPr>
    </w:lvl>
    <w:lvl w:ilvl="5" w:tplc="7318C146">
      <w:start w:val="1"/>
      <w:numFmt w:val="bullet"/>
      <w:lvlText w:val=""/>
      <w:lvlJc w:val="left"/>
      <w:pPr>
        <w:ind w:left="4800" w:hanging="360"/>
      </w:pPr>
      <w:rPr>
        <w:rFonts w:ascii="Wingdings" w:hAnsi="Wingdings" w:hint="default"/>
      </w:rPr>
    </w:lvl>
    <w:lvl w:ilvl="6" w:tplc="168AF966">
      <w:start w:val="1"/>
      <w:numFmt w:val="bullet"/>
      <w:lvlText w:val=""/>
      <w:lvlJc w:val="left"/>
      <w:pPr>
        <w:ind w:left="5520" w:hanging="360"/>
      </w:pPr>
      <w:rPr>
        <w:rFonts w:ascii="Symbol" w:hAnsi="Symbol" w:hint="default"/>
      </w:rPr>
    </w:lvl>
    <w:lvl w:ilvl="7" w:tplc="59A0BF12">
      <w:start w:val="1"/>
      <w:numFmt w:val="bullet"/>
      <w:lvlText w:val="o"/>
      <w:lvlJc w:val="left"/>
      <w:pPr>
        <w:ind w:left="6240" w:hanging="360"/>
      </w:pPr>
      <w:rPr>
        <w:rFonts w:ascii="Courier New" w:hAnsi="Courier New" w:hint="default"/>
      </w:rPr>
    </w:lvl>
    <w:lvl w:ilvl="8" w:tplc="CED2C8DC">
      <w:start w:val="1"/>
      <w:numFmt w:val="bullet"/>
      <w:lvlText w:val=""/>
      <w:lvlJc w:val="left"/>
      <w:pPr>
        <w:ind w:left="6960" w:hanging="360"/>
      </w:pPr>
      <w:rPr>
        <w:rFonts w:ascii="Wingdings" w:hAnsi="Wingdings" w:hint="default"/>
      </w:rPr>
    </w:lvl>
  </w:abstractNum>
  <w:abstractNum w:abstractNumId="7" w15:restartNumberingAfterBreak="0">
    <w:nsid w:val="1B3C1201"/>
    <w:multiLevelType w:val="hybridMultilevel"/>
    <w:tmpl w:val="B7887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1423F64"/>
    <w:multiLevelType w:val="hybridMultilevel"/>
    <w:tmpl w:val="562AEC82"/>
    <w:lvl w:ilvl="0" w:tplc="C13466CC">
      <w:start w:val="1"/>
      <w:numFmt w:val="bullet"/>
      <w:lvlText w:val=""/>
      <w:lvlJc w:val="left"/>
      <w:pPr>
        <w:ind w:left="720" w:hanging="360"/>
      </w:pPr>
      <w:rPr>
        <w:rFonts w:ascii="Symbol" w:hAnsi="Symbol" w:hint="default"/>
      </w:rPr>
    </w:lvl>
    <w:lvl w:ilvl="1" w:tplc="27DC90B2">
      <w:start w:val="1"/>
      <w:numFmt w:val="bullet"/>
      <w:lvlText w:val="o"/>
      <w:lvlJc w:val="left"/>
      <w:pPr>
        <w:ind w:left="1440" w:hanging="360"/>
      </w:pPr>
      <w:rPr>
        <w:rFonts w:ascii="Courier New" w:hAnsi="Courier New" w:hint="default"/>
      </w:rPr>
    </w:lvl>
    <w:lvl w:ilvl="2" w:tplc="87CAFA20">
      <w:start w:val="1"/>
      <w:numFmt w:val="bullet"/>
      <w:lvlText w:val=""/>
      <w:lvlJc w:val="left"/>
      <w:pPr>
        <w:ind w:left="2160" w:hanging="360"/>
      </w:pPr>
      <w:rPr>
        <w:rFonts w:ascii="Wingdings" w:hAnsi="Wingdings" w:hint="default"/>
      </w:rPr>
    </w:lvl>
    <w:lvl w:ilvl="3" w:tplc="63E6FFB4">
      <w:start w:val="1"/>
      <w:numFmt w:val="bullet"/>
      <w:lvlText w:val=""/>
      <w:lvlJc w:val="left"/>
      <w:pPr>
        <w:ind w:left="2880" w:hanging="360"/>
      </w:pPr>
      <w:rPr>
        <w:rFonts w:ascii="Symbol" w:hAnsi="Symbol" w:hint="default"/>
      </w:rPr>
    </w:lvl>
    <w:lvl w:ilvl="4" w:tplc="52D0503E">
      <w:start w:val="1"/>
      <w:numFmt w:val="bullet"/>
      <w:lvlText w:val="o"/>
      <w:lvlJc w:val="left"/>
      <w:pPr>
        <w:ind w:left="3600" w:hanging="360"/>
      </w:pPr>
      <w:rPr>
        <w:rFonts w:ascii="Courier New" w:hAnsi="Courier New" w:hint="default"/>
      </w:rPr>
    </w:lvl>
    <w:lvl w:ilvl="5" w:tplc="B292F9D6">
      <w:start w:val="1"/>
      <w:numFmt w:val="bullet"/>
      <w:lvlText w:val=""/>
      <w:lvlJc w:val="left"/>
      <w:pPr>
        <w:ind w:left="4320" w:hanging="360"/>
      </w:pPr>
      <w:rPr>
        <w:rFonts w:ascii="Wingdings" w:hAnsi="Wingdings" w:hint="default"/>
      </w:rPr>
    </w:lvl>
    <w:lvl w:ilvl="6" w:tplc="30E62D50">
      <w:start w:val="1"/>
      <w:numFmt w:val="bullet"/>
      <w:lvlText w:val=""/>
      <w:lvlJc w:val="left"/>
      <w:pPr>
        <w:ind w:left="5040" w:hanging="360"/>
      </w:pPr>
      <w:rPr>
        <w:rFonts w:ascii="Symbol" w:hAnsi="Symbol" w:hint="default"/>
      </w:rPr>
    </w:lvl>
    <w:lvl w:ilvl="7" w:tplc="D6F893FC">
      <w:start w:val="1"/>
      <w:numFmt w:val="bullet"/>
      <w:lvlText w:val="o"/>
      <w:lvlJc w:val="left"/>
      <w:pPr>
        <w:ind w:left="5760" w:hanging="360"/>
      </w:pPr>
      <w:rPr>
        <w:rFonts w:ascii="Courier New" w:hAnsi="Courier New" w:hint="default"/>
      </w:rPr>
    </w:lvl>
    <w:lvl w:ilvl="8" w:tplc="950A1830">
      <w:start w:val="1"/>
      <w:numFmt w:val="bullet"/>
      <w:lvlText w:val=""/>
      <w:lvlJc w:val="left"/>
      <w:pPr>
        <w:ind w:left="6480" w:hanging="360"/>
      </w:pPr>
      <w:rPr>
        <w:rFonts w:ascii="Wingdings" w:hAnsi="Wingdings" w:hint="default"/>
      </w:rPr>
    </w:lvl>
  </w:abstractNum>
  <w:abstractNum w:abstractNumId="9" w15:restartNumberingAfterBreak="0">
    <w:nsid w:val="24A40FBC"/>
    <w:multiLevelType w:val="hybridMultilevel"/>
    <w:tmpl w:val="66C2AE80"/>
    <w:lvl w:ilvl="0" w:tplc="EC028FC8">
      <w:start w:val="1"/>
      <w:numFmt w:val="bullet"/>
      <w:lvlText w:val=""/>
      <w:lvlJc w:val="left"/>
      <w:pPr>
        <w:ind w:left="720" w:hanging="360"/>
      </w:pPr>
      <w:rPr>
        <w:rFonts w:ascii="Symbol" w:hAnsi="Symbol" w:hint="default"/>
      </w:rPr>
    </w:lvl>
    <w:lvl w:ilvl="1" w:tplc="5532E722">
      <w:start w:val="1"/>
      <w:numFmt w:val="bullet"/>
      <w:lvlText w:val="o"/>
      <w:lvlJc w:val="left"/>
      <w:pPr>
        <w:ind w:left="1440" w:hanging="360"/>
      </w:pPr>
      <w:rPr>
        <w:rFonts w:ascii="Courier New" w:hAnsi="Courier New" w:hint="default"/>
      </w:rPr>
    </w:lvl>
    <w:lvl w:ilvl="2" w:tplc="9E906A98">
      <w:start w:val="1"/>
      <w:numFmt w:val="bullet"/>
      <w:lvlText w:val=""/>
      <w:lvlJc w:val="left"/>
      <w:pPr>
        <w:ind w:left="2160" w:hanging="360"/>
      </w:pPr>
      <w:rPr>
        <w:rFonts w:ascii="Wingdings" w:hAnsi="Wingdings" w:hint="default"/>
      </w:rPr>
    </w:lvl>
    <w:lvl w:ilvl="3" w:tplc="B6C67CF0">
      <w:start w:val="1"/>
      <w:numFmt w:val="bullet"/>
      <w:lvlText w:val=""/>
      <w:lvlJc w:val="left"/>
      <w:pPr>
        <w:ind w:left="2880" w:hanging="360"/>
      </w:pPr>
      <w:rPr>
        <w:rFonts w:ascii="Symbol" w:hAnsi="Symbol" w:hint="default"/>
      </w:rPr>
    </w:lvl>
    <w:lvl w:ilvl="4" w:tplc="8ADA54FE">
      <w:start w:val="1"/>
      <w:numFmt w:val="bullet"/>
      <w:lvlText w:val="o"/>
      <w:lvlJc w:val="left"/>
      <w:pPr>
        <w:ind w:left="3600" w:hanging="360"/>
      </w:pPr>
      <w:rPr>
        <w:rFonts w:ascii="Courier New" w:hAnsi="Courier New" w:hint="default"/>
      </w:rPr>
    </w:lvl>
    <w:lvl w:ilvl="5" w:tplc="F16A05A0">
      <w:start w:val="1"/>
      <w:numFmt w:val="bullet"/>
      <w:lvlText w:val=""/>
      <w:lvlJc w:val="left"/>
      <w:pPr>
        <w:ind w:left="4320" w:hanging="360"/>
      </w:pPr>
      <w:rPr>
        <w:rFonts w:ascii="Wingdings" w:hAnsi="Wingdings" w:hint="default"/>
      </w:rPr>
    </w:lvl>
    <w:lvl w:ilvl="6" w:tplc="29D63D80">
      <w:start w:val="1"/>
      <w:numFmt w:val="bullet"/>
      <w:lvlText w:val=""/>
      <w:lvlJc w:val="left"/>
      <w:pPr>
        <w:ind w:left="5040" w:hanging="360"/>
      </w:pPr>
      <w:rPr>
        <w:rFonts w:ascii="Symbol" w:hAnsi="Symbol" w:hint="default"/>
      </w:rPr>
    </w:lvl>
    <w:lvl w:ilvl="7" w:tplc="DB6C549E">
      <w:start w:val="1"/>
      <w:numFmt w:val="bullet"/>
      <w:lvlText w:val="o"/>
      <w:lvlJc w:val="left"/>
      <w:pPr>
        <w:ind w:left="5760" w:hanging="360"/>
      </w:pPr>
      <w:rPr>
        <w:rFonts w:ascii="Courier New" w:hAnsi="Courier New" w:hint="default"/>
      </w:rPr>
    </w:lvl>
    <w:lvl w:ilvl="8" w:tplc="9BDCDE5E">
      <w:start w:val="1"/>
      <w:numFmt w:val="bullet"/>
      <w:lvlText w:val=""/>
      <w:lvlJc w:val="left"/>
      <w:pPr>
        <w:ind w:left="6480" w:hanging="360"/>
      </w:pPr>
      <w:rPr>
        <w:rFonts w:ascii="Wingdings" w:hAnsi="Wingdings" w:hint="default"/>
      </w:rPr>
    </w:lvl>
  </w:abstractNum>
  <w:abstractNum w:abstractNumId="10" w15:restartNumberingAfterBreak="0">
    <w:nsid w:val="27B21734"/>
    <w:multiLevelType w:val="hybridMultilevel"/>
    <w:tmpl w:val="97844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AA94D4F"/>
    <w:multiLevelType w:val="hybridMultilevel"/>
    <w:tmpl w:val="2B2478B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B603B25"/>
    <w:multiLevelType w:val="hybridMultilevel"/>
    <w:tmpl w:val="BA76D37A"/>
    <w:lvl w:ilvl="0" w:tplc="AB78A4A4">
      <w:start w:val="1"/>
      <w:numFmt w:val="bullet"/>
      <w:lvlText w:val="-"/>
      <w:lvlJc w:val="left"/>
      <w:pPr>
        <w:ind w:left="720" w:hanging="360"/>
      </w:pPr>
      <w:rPr>
        <w:rFonts w:ascii="Calibri" w:eastAsia="Cambr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D9CEF6C"/>
    <w:multiLevelType w:val="hybridMultilevel"/>
    <w:tmpl w:val="2482FF0E"/>
    <w:lvl w:ilvl="0" w:tplc="5BF8B0B2">
      <w:start w:val="1"/>
      <w:numFmt w:val="bullet"/>
      <w:lvlText w:val=""/>
      <w:lvlJc w:val="left"/>
      <w:pPr>
        <w:ind w:left="720" w:hanging="360"/>
      </w:pPr>
      <w:rPr>
        <w:rFonts w:ascii="Symbol" w:hAnsi="Symbol" w:hint="default"/>
      </w:rPr>
    </w:lvl>
    <w:lvl w:ilvl="1" w:tplc="0F3E40EC">
      <w:start w:val="1"/>
      <w:numFmt w:val="bullet"/>
      <w:lvlText w:val="o"/>
      <w:lvlJc w:val="left"/>
      <w:pPr>
        <w:ind w:left="1440" w:hanging="360"/>
      </w:pPr>
      <w:rPr>
        <w:rFonts w:ascii="Courier New" w:hAnsi="Courier New" w:hint="default"/>
      </w:rPr>
    </w:lvl>
    <w:lvl w:ilvl="2" w:tplc="25DCED44">
      <w:start w:val="1"/>
      <w:numFmt w:val="bullet"/>
      <w:lvlText w:val=""/>
      <w:lvlJc w:val="left"/>
      <w:pPr>
        <w:ind w:left="2160" w:hanging="360"/>
      </w:pPr>
      <w:rPr>
        <w:rFonts w:ascii="Wingdings" w:hAnsi="Wingdings" w:hint="default"/>
      </w:rPr>
    </w:lvl>
    <w:lvl w:ilvl="3" w:tplc="F318700E">
      <w:start w:val="1"/>
      <w:numFmt w:val="bullet"/>
      <w:lvlText w:val=""/>
      <w:lvlJc w:val="left"/>
      <w:pPr>
        <w:ind w:left="2880" w:hanging="360"/>
      </w:pPr>
      <w:rPr>
        <w:rFonts w:ascii="Symbol" w:hAnsi="Symbol" w:hint="default"/>
      </w:rPr>
    </w:lvl>
    <w:lvl w:ilvl="4" w:tplc="348E94D4">
      <w:start w:val="1"/>
      <w:numFmt w:val="bullet"/>
      <w:lvlText w:val="o"/>
      <w:lvlJc w:val="left"/>
      <w:pPr>
        <w:ind w:left="3600" w:hanging="360"/>
      </w:pPr>
      <w:rPr>
        <w:rFonts w:ascii="Courier New" w:hAnsi="Courier New" w:hint="default"/>
      </w:rPr>
    </w:lvl>
    <w:lvl w:ilvl="5" w:tplc="1A48B14A">
      <w:start w:val="1"/>
      <w:numFmt w:val="bullet"/>
      <w:lvlText w:val=""/>
      <w:lvlJc w:val="left"/>
      <w:pPr>
        <w:ind w:left="4320" w:hanging="360"/>
      </w:pPr>
      <w:rPr>
        <w:rFonts w:ascii="Wingdings" w:hAnsi="Wingdings" w:hint="default"/>
      </w:rPr>
    </w:lvl>
    <w:lvl w:ilvl="6" w:tplc="FE220038">
      <w:start w:val="1"/>
      <w:numFmt w:val="bullet"/>
      <w:lvlText w:val=""/>
      <w:lvlJc w:val="left"/>
      <w:pPr>
        <w:ind w:left="5040" w:hanging="360"/>
      </w:pPr>
      <w:rPr>
        <w:rFonts w:ascii="Symbol" w:hAnsi="Symbol" w:hint="default"/>
      </w:rPr>
    </w:lvl>
    <w:lvl w:ilvl="7" w:tplc="A64E883A">
      <w:start w:val="1"/>
      <w:numFmt w:val="bullet"/>
      <w:lvlText w:val="o"/>
      <w:lvlJc w:val="left"/>
      <w:pPr>
        <w:ind w:left="5760" w:hanging="360"/>
      </w:pPr>
      <w:rPr>
        <w:rFonts w:ascii="Courier New" w:hAnsi="Courier New" w:hint="default"/>
      </w:rPr>
    </w:lvl>
    <w:lvl w:ilvl="8" w:tplc="8258E0BE">
      <w:start w:val="1"/>
      <w:numFmt w:val="bullet"/>
      <w:lvlText w:val=""/>
      <w:lvlJc w:val="left"/>
      <w:pPr>
        <w:ind w:left="6480" w:hanging="360"/>
      </w:pPr>
      <w:rPr>
        <w:rFonts w:ascii="Wingdings" w:hAnsi="Wingdings" w:hint="default"/>
      </w:rPr>
    </w:lvl>
  </w:abstractNum>
  <w:abstractNum w:abstractNumId="14" w15:restartNumberingAfterBreak="0">
    <w:nsid w:val="2F4364DA"/>
    <w:multiLevelType w:val="hybridMultilevel"/>
    <w:tmpl w:val="B73859FA"/>
    <w:lvl w:ilvl="0" w:tplc="5794259C">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456CC436">
      <w:numFmt w:val="bullet"/>
      <w:lvlText w:val="•"/>
      <w:lvlJc w:val="left"/>
      <w:pPr>
        <w:ind w:left="881" w:hanging="360"/>
      </w:pPr>
      <w:rPr>
        <w:rFonts w:hint="default"/>
        <w:lang w:val="sl-SI" w:eastAsia="en-US" w:bidi="ar-SA"/>
      </w:rPr>
    </w:lvl>
    <w:lvl w:ilvl="2" w:tplc="00D4371E">
      <w:numFmt w:val="bullet"/>
      <w:lvlText w:val="•"/>
      <w:lvlJc w:val="left"/>
      <w:pPr>
        <w:ind w:left="1062" w:hanging="360"/>
      </w:pPr>
      <w:rPr>
        <w:rFonts w:hint="default"/>
        <w:lang w:val="sl-SI" w:eastAsia="en-US" w:bidi="ar-SA"/>
      </w:rPr>
    </w:lvl>
    <w:lvl w:ilvl="3" w:tplc="E542AC8E">
      <w:numFmt w:val="bullet"/>
      <w:lvlText w:val="•"/>
      <w:lvlJc w:val="left"/>
      <w:pPr>
        <w:ind w:left="1244" w:hanging="360"/>
      </w:pPr>
      <w:rPr>
        <w:rFonts w:hint="default"/>
        <w:lang w:val="sl-SI" w:eastAsia="en-US" w:bidi="ar-SA"/>
      </w:rPr>
    </w:lvl>
    <w:lvl w:ilvl="4" w:tplc="6B369676">
      <w:numFmt w:val="bullet"/>
      <w:lvlText w:val="•"/>
      <w:lvlJc w:val="left"/>
      <w:pPr>
        <w:ind w:left="1425" w:hanging="360"/>
      </w:pPr>
      <w:rPr>
        <w:rFonts w:hint="default"/>
        <w:lang w:val="sl-SI" w:eastAsia="en-US" w:bidi="ar-SA"/>
      </w:rPr>
    </w:lvl>
    <w:lvl w:ilvl="5" w:tplc="B33807EE">
      <w:numFmt w:val="bullet"/>
      <w:lvlText w:val="•"/>
      <w:lvlJc w:val="left"/>
      <w:pPr>
        <w:ind w:left="1607" w:hanging="360"/>
      </w:pPr>
      <w:rPr>
        <w:rFonts w:hint="default"/>
        <w:lang w:val="sl-SI" w:eastAsia="en-US" w:bidi="ar-SA"/>
      </w:rPr>
    </w:lvl>
    <w:lvl w:ilvl="6" w:tplc="AF56013E">
      <w:numFmt w:val="bullet"/>
      <w:lvlText w:val="•"/>
      <w:lvlJc w:val="left"/>
      <w:pPr>
        <w:ind w:left="1788" w:hanging="360"/>
      </w:pPr>
      <w:rPr>
        <w:rFonts w:hint="default"/>
        <w:lang w:val="sl-SI" w:eastAsia="en-US" w:bidi="ar-SA"/>
      </w:rPr>
    </w:lvl>
    <w:lvl w:ilvl="7" w:tplc="FFA645E4">
      <w:numFmt w:val="bullet"/>
      <w:lvlText w:val="•"/>
      <w:lvlJc w:val="left"/>
      <w:pPr>
        <w:ind w:left="1969" w:hanging="360"/>
      </w:pPr>
      <w:rPr>
        <w:rFonts w:hint="default"/>
        <w:lang w:val="sl-SI" w:eastAsia="en-US" w:bidi="ar-SA"/>
      </w:rPr>
    </w:lvl>
    <w:lvl w:ilvl="8" w:tplc="D14629E0">
      <w:numFmt w:val="bullet"/>
      <w:lvlText w:val="•"/>
      <w:lvlJc w:val="left"/>
      <w:pPr>
        <w:ind w:left="2151" w:hanging="360"/>
      </w:pPr>
      <w:rPr>
        <w:rFonts w:hint="default"/>
        <w:lang w:val="sl-SI" w:eastAsia="en-US" w:bidi="ar-SA"/>
      </w:rPr>
    </w:lvl>
  </w:abstractNum>
  <w:abstractNum w:abstractNumId="15" w15:restartNumberingAfterBreak="0">
    <w:nsid w:val="37A3D4BD"/>
    <w:multiLevelType w:val="hybridMultilevel"/>
    <w:tmpl w:val="8CD44048"/>
    <w:lvl w:ilvl="0" w:tplc="654A56BA">
      <w:start w:val="1"/>
      <w:numFmt w:val="bullet"/>
      <w:lvlText w:val="-"/>
      <w:lvlJc w:val="left"/>
      <w:pPr>
        <w:ind w:left="720" w:hanging="360"/>
      </w:pPr>
      <w:rPr>
        <w:rFonts w:ascii="Aptos" w:hAnsi="Aptos" w:hint="default"/>
      </w:rPr>
    </w:lvl>
    <w:lvl w:ilvl="1" w:tplc="A23428E4">
      <w:start w:val="1"/>
      <w:numFmt w:val="bullet"/>
      <w:lvlText w:val="o"/>
      <w:lvlJc w:val="left"/>
      <w:pPr>
        <w:ind w:left="1440" w:hanging="360"/>
      </w:pPr>
      <w:rPr>
        <w:rFonts w:ascii="Courier New" w:hAnsi="Courier New" w:hint="default"/>
      </w:rPr>
    </w:lvl>
    <w:lvl w:ilvl="2" w:tplc="11A2C0CE">
      <w:start w:val="1"/>
      <w:numFmt w:val="bullet"/>
      <w:lvlText w:val=""/>
      <w:lvlJc w:val="left"/>
      <w:pPr>
        <w:ind w:left="2160" w:hanging="360"/>
      </w:pPr>
      <w:rPr>
        <w:rFonts w:ascii="Wingdings" w:hAnsi="Wingdings" w:hint="default"/>
      </w:rPr>
    </w:lvl>
    <w:lvl w:ilvl="3" w:tplc="1166F64A">
      <w:start w:val="1"/>
      <w:numFmt w:val="bullet"/>
      <w:lvlText w:val=""/>
      <w:lvlJc w:val="left"/>
      <w:pPr>
        <w:ind w:left="2880" w:hanging="360"/>
      </w:pPr>
      <w:rPr>
        <w:rFonts w:ascii="Symbol" w:hAnsi="Symbol" w:hint="default"/>
      </w:rPr>
    </w:lvl>
    <w:lvl w:ilvl="4" w:tplc="11F8A63E">
      <w:start w:val="1"/>
      <w:numFmt w:val="bullet"/>
      <w:lvlText w:val="o"/>
      <w:lvlJc w:val="left"/>
      <w:pPr>
        <w:ind w:left="3600" w:hanging="360"/>
      </w:pPr>
      <w:rPr>
        <w:rFonts w:ascii="Courier New" w:hAnsi="Courier New" w:hint="default"/>
      </w:rPr>
    </w:lvl>
    <w:lvl w:ilvl="5" w:tplc="49BAD83C">
      <w:start w:val="1"/>
      <w:numFmt w:val="bullet"/>
      <w:lvlText w:val=""/>
      <w:lvlJc w:val="left"/>
      <w:pPr>
        <w:ind w:left="4320" w:hanging="360"/>
      </w:pPr>
      <w:rPr>
        <w:rFonts w:ascii="Wingdings" w:hAnsi="Wingdings" w:hint="default"/>
      </w:rPr>
    </w:lvl>
    <w:lvl w:ilvl="6" w:tplc="396A0DC4">
      <w:start w:val="1"/>
      <w:numFmt w:val="bullet"/>
      <w:lvlText w:val=""/>
      <w:lvlJc w:val="left"/>
      <w:pPr>
        <w:ind w:left="5040" w:hanging="360"/>
      </w:pPr>
      <w:rPr>
        <w:rFonts w:ascii="Symbol" w:hAnsi="Symbol" w:hint="default"/>
      </w:rPr>
    </w:lvl>
    <w:lvl w:ilvl="7" w:tplc="6A56F064">
      <w:start w:val="1"/>
      <w:numFmt w:val="bullet"/>
      <w:lvlText w:val="o"/>
      <w:lvlJc w:val="left"/>
      <w:pPr>
        <w:ind w:left="5760" w:hanging="360"/>
      </w:pPr>
      <w:rPr>
        <w:rFonts w:ascii="Courier New" w:hAnsi="Courier New" w:hint="default"/>
      </w:rPr>
    </w:lvl>
    <w:lvl w:ilvl="8" w:tplc="D1EC00EE">
      <w:start w:val="1"/>
      <w:numFmt w:val="bullet"/>
      <w:lvlText w:val=""/>
      <w:lvlJc w:val="left"/>
      <w:pPr>
        <w:ind w:left="6480" w:hanging="360"/>
      </w:pPr>
      <w:rPr>
        <w:rFonts w:ascii="Wingdings" w:hAnsi="Wingdings" w:hint="default"/>
      </w:rPr>
    </w:lvl>
  </w:abstractNum>
  <w:abstractNum w:abstractNumId="16" w15:restartNumberingAfterBreak="0">
    <w:nsid w:val="3AE30481"/>
    <w:multiLevelType w:val="hybridMultilevel"/>
    <w:tmpl w:val="F23C9C44"/>
    <w:lvl w:ilvl="0" w:tplc="5F9A19D4">
      <w:start w:val="1"/>
      <w:numFmt w:val="bullet"/>
      <w:lvlText w:val="-"/>
      <w:lvlJc w:val="left"/>
      <w:pPr>
        <w:ind w:left="720" w:hanging="360"/>
      </w:pPr>
      <w:rPr>
        <w:rFonts w:ascii="&quot;Sylfaen&quot;,serif" w:hAnsi="&quot;Sylfaen&quot;,serif" w:hint="default"/>
      </w:rPr>
    </w:lvl>
    <w:lvl w:ilvl="1" w:tplc="3E4655BA">
      <w:start w:val="1"/>
      <w:numFmt w:val="bullet"/>
      <w:lvlText w:val="o"/>
      <w:lvlJc w:val="left"/>
      <w:pPr>
        <w:ind w:left="1440" w:hanging="360"/>
      </w:pPr>
      <w:rPr>
        <w:rFonts w:ascii="Courier New" w:hAnsi="Courier New" w:hint="default"/>
      </w:rPr>
    </w:lvl>
    <w:lvl w:ilvl="2" w:tplc="33E8BA66">
      <w:start w:val="1"/>
      <w:numFmt w:val="bullet"/>
      <w:lvlText w:val=""/>
      <w:lvlJc w:val="left"/>
      <w:pPr>
        <w:ind w:left="2160" w:hanging="360"/>
      </w:pPr>
      <w:rPr>
        <w:rFonts w:ascii="Wingdings" w:hAnsi="Wingdings" w:hint="default"/>
      </w:rPr>
    </w:lvl>
    <w:lvl w:ilvl="3" w:tplc="4914DA46">
      <w:start w:val="1"/>
      <w:numFmt w:val="bullet"/>
      <w:lvlText w:val=""/>
      <w:lvlJc w:val="left"/>
      <w:pPr>
        <w:ind w:left="2880" w:hanging="360"/>
      </w:pPr>
      <w:rPr>
        <w:rFonts w:ascii="Symbol" w:hAnsi="Symbol" w:hint="default"/>
      </w:rPr>
    </w:lvl>
    <w:lvl w:ilvl="4" w:tplc="6986AD70">
      <w:start w:val="1"/>
      <w:numFmt w:val="bullet"/>
      <w:lvlText w:val="o"/>
      <w:lvlJc w:val="left"/>
      <w:pPr>
        <w:ind w:left="3600" w:hanging="360"/>
      </w:pPr>
      <w:rPr>
        <w:rFonts w:ascii="Courier New" w:hAnsi="Courier New" w:hint="default"/>
      </w:rPr>
    </w:lvl>
    <w:lvl w:ilvl="5" w:tplc="1408CFBA">
      <w:start w:val="1"/>
      <w:numFmt w:val="bullet"/>
      <w:lvlText w:val=""/>
      <w:lvlJc w:val="left"/>
      <w:pPr>
        <w:ind w:left="4320" w:hanging="360"/>
      </w:pPr>
      <w:rPr>
        <w:rFonts w:ascii="Wingdings" w:hAnsi="Wingdings" w:hint="default"/>
      </w:rPr>
    </w:lvl>
    <w:lvl w:ilvl="6" w:tplc="99C0DAEE">
      <w:start w:val="1"/>
      <w:numFmt w:val="bullet"/>
      <w:lvlText w:val=""/>
      <w:lvlJc w:val="left"/>
      <w:pPr>
        <w:ind w:left="5040" w:hanging="360"/>
      </w:pPr>
      <w:rPr>
        <w:rFonts w:ascii="Symbol" w:hAnsi="Symbol" w:hint="default"/>
      </w:rPr>
    </w:lvl>
    <w:lvl w:ilvl="7" w:tplc="945C147C">
      <w:start w:val="1"/>
      <w:numFmt w:val="bullet"/>
      <w:lvlText w:val="o"/>
      <w:lvlJc w:val="left"/>
      <w:pPr>
        <w:ind w:left="5760" w:hanging="360"/>
      </w:pPr>
      <w:rPr>
        <w:rFonts w:ascii="Courier New" w:hAnsi="Courier New" w:hint="default"/>
      </w:rPr>
    </w:lvl>
    <w:lvl w:ilvl="8" w:tplc="5A5CD29E">
      <w:start w:val="1"/>
      <w:numFmt w:val="bullet"/>
      <w:lvlText w:val=""/>
      <w:lvlJc w:val="left"/>
      <w:pPr>
        <w:ind w:left="6480" w:hanging="360"/>
      </w:pPr>
      <w:rPr>
        <w:rFonts w:ascii="Wingdings" w:hAnsi="Wingdings" w:hint="default"/>
      </w:rPr>
    </w:lvl>
  </w:abstractNum>
  <w:abstractNum w:abstractNumId="17" w15:restartNumberingAfterBreak="0">
    <w:nsid w:val="42A36F55"/>
    <w:multiLevelType w:val="hybridMultilevel"/>
    <w:tmpl w:val="B3CC2242"/>
    <w:lvl w:ilvl="0" w:tplc="7FC62CE2">
      <w:start w:val="1"/>
      <w:numFmt w:val="bullet"/>
      <w:lvlText w:val=""/>
      <w:lvlJc w:val="left"/>
      <w:pPr>
        <w:ind w:left="720" w:hanging="360"/>
      </w:pPr>
      <w:rPr>
        <w:rFonts w:ascii="Symbol" w:hAnsi="Symbol" w:hint="default"/>
      </w:rPr>
    </w:lvl>
    <w:lvl w:ilvl="1" w:tplc="5EF08FDA">
      <w:start w:val="1"/>
      <w:numFmt w:val="bullet"/>
      <w:lvlText w:val="o"/>
      <w:lvlJc w:val="left"/>
      <w:pPr>
        <w:ind w:left="1440" w:hanging="360"/>
      </w:pPr>
      <w:rPr>
        <w:rFonts w:ascii="Courier New" w:hAnsi="Courier New" w:hint="default"/>
      </w:rPr>
    </w:lvl>
    <w:lvl w:ilvl="2" w:tplc="4ACAAC9E">
      <w:start w:val="1"/>
      <w:numFmt w:val="bullet"/>
      <w:lvlText w:val=""/>
      <w:lvlJc w:val="left"/>
      <w:pPr>
        <w:ind w:left="2160" w:hanging="360"/>
      </w:pPr>
      <w:rPr>
        <w:rFonts w:ascii="Wingdings" w:hAnsi="Wingdings" w:hint="default"/>
      </w:rPr>
    </w:lvl>
    <w:lvl w:ilvl="3" w:tplc="C234F0D0">
      <w:start w:val="1"/>
      <w:numFmt w:val="bullet"/>
      <w:lvlText w:val=""/>
      <w:lvlJc w:val="left"/>
      <w:pPr>
        <w:ind w:left="2880" w:hanging="360"/>
      </w:pPr>
      <w:rPr>
        <w:rFonts w:ascii="Symbol" w:hAnsi="Symbol" w:hint="default"/>
      </w:rPr>
    </w:lvl>
    <w:lvl w:ilvl="4" w:tplc="E702DDA4">
      <w:start w:val="1"/>
      <w:numFmt w:val="bullet"/>
      <w:lvlText w:val="o"/>
      <w:lvlJc w:val="left"/>
      <w:pPr>
        <w:ind w:left="3600" w:hanging="360"/>
      </w:pPr>
      <w:rPr>
        <w:rFonts w:ascii="Courier New" w:hAnsi="Courier New" w:hint="default"/>
      </w:rPr>
    </w:lvl>
    <w:lvl w:ilvl="5" w:tplc="81F03D54">
      <w:start w:val="1"/>
      <w:numFmt w:val="bullet"/>
      <w:lvlText w:val=""/>
      <w:lvlJc w:val="left"/>
      <w:pPr>
        <w:ind w:left="4320" w:hanging="360"/>
      </w:pPr>
      <w:rPr>
        <w:rFonts w:ascii="Wingdings" w:hAnsi="Wingdings" w:hint="default"/>
      </w:rPr>
    </w:lvl>
    <w:lvl w:ilvl="6" w:tplc="475E582E">
      <w:start w:val="1"/>
      <w:numFmt w:val="bullet"/>
      <w:lvlText w:val=""/>
      <w:lvlJc w:val="left"/>
      <w:pPr>
        <w:ind w:left="5040" w:hanging="360"/>
      </w:pPr>
      <w:rPr>
        <w:rFonts w:ascii="Symbol" w:hAnsi="Symbol" w:hint="default"/>
      </w:rPr>
    </w:lvl>
    <w:lvl w:ilvl="7" w:tplc="5CA0E582">
      <w:start w:val="1"/>
      <w:numFmt w:val="bullet"/>
      <w:lvlText w:val="o"/>
      <w:lvlJc w:val="left"/>
      <w:pPr>
        <w:ind w:left="5760" w:hanging="360"/>
      </w:pPr>
      <w:rPr>
        <w:rFonts w:ascii="Courier New" w:hAnsi="Courier New" w:hint="default"/>
      </w:rPr>
    </w:lvl>
    <w:lvl w:ilvl="8" w:tplc="397218D6">
      <w:start w:val="1"/>
      <w:numFmt w:val="bullet"/>
      <w:lvlText w:val=""/>
      <w:lvlJc w:val="left"/>
      <w:pPr>
        <w:ind w:left="6480" w:hanging="360"/>
      </w:pPr>
      <w:rPr>
        <w:rFonts w:ascii="Wingdings" w:hAnsi="Wingdings" w:hint="default"/>
      </w:rPr>
    </w:lvl>
  </w:abstractNum>
  <w:abstractNum w:abstractNumId="18" w15:restartNumberingAfterBreak="0">
    <w:nsid w:val="4388E56F"/>
    <w:multiLevelType w:val="hybridMultilevel"/>
    <w:tmpl w:val="D714DAE6"/>
    <w:lvl w:ilvl="0" w:tplc="506A606E">
      <w:start w:val="1"/>
      <w:numFmt w:val="bullet"/>
      <w:lvlText w:val="-"/>
      <w:lvlJc w:val="left"/>
      <w:pPr>
        <w:ind w:left="720" w:hanging="360"/>
      </w:pPr>
      <w:rPr>
        <w:rFonts w:ascii="Aptos" w:hAnsi="Aptos" w:hint="default"/>
      </w:rPr>
    </w:lvl>
    <w:lvl w:ilvl="1" w:tplc="BD8E91EC">
      <w:start w:val="1"/>
      <w:numFmt w:val="bullet"/>
      <w:lvlText w:val="o"/>
      <w:lvlJc w:val="left"/>
      <w:pPr>
        <w:ind w:left="1440" w:hanging="360"/>
      </w:pPr>
      <w:rPr>
        <w:rFonts w:ascii="Courier New" w:hAnsi="Courier New" w:hint="default"/>
      </w:rPr>
    </w:lvl>
    <w:lvl w:ilvl="2" w:tplc="9DA09A2C">
      <w:start w:val="1"/>
      <w:numFmt w:val="bullet"/>
      <w:lvlText w:val=""/>
      <w:lvlJc w:val="left"/>
      <w:pPr>
        <w:ind w:left="2160" w:hanging="360"/>
      </w:pPr>
      <w:rPr>
        <w:rFonts w:ascii="Wingdings" w:hAnsi="Wingdings" w:hint="default"/>
      </w:rPr>
    </w:lvl>
    <w:lvl w:ilvl="3" w:tplc="192028AE">
      <w:start w:val="1"/>
      <w:numFmt w:val="bullet"/>
      <w:lvlText w:val=""/>
      <w:lvlJc w:val="left"/>
      <w:pPr>
        <w:ind w:left="2880" w:hanging="360"/>
      </w:pPr>
      <w:rPr>
        <w:rFonts w:ascii="Symbol" w:hAnsi="Symbol" w:hint="default"/>
      </w:rPr>
    </w:lvl>
    <w:lvl w:ilvl="4" w:tplc="DDFEEE86">
      <w:start w:val="1"/>
      <w:numFmt w:val="bullet"/>
      <w:lvlText w:val="o"/>
      <w:lvlJc w:val="left"/>
      <w:pPr>
        <w:ind w:left="3600" w:hanging="360"/>
      </w:pPr>
      <w:rPr>
        <w:rFonts w:ascii="Courier New" w:hAnsi="Courier New" w:hint="default"/>
      </w:rPr>
    </w:lvl>
    <w:lvl w:ilvl="5" w:tplc="11DEEC2E">
      <w:start w:val="1"/>
      <w:numFmt w:val="bullet"/>
      <w:lvlText w:val=""/>
      <w:lvlJc w:val="left"/>
      <w:pPr>
        <w:ind w:left="4320" w:hanging="360"/>
      </w:pPr>
      <w:rPr>
        <w:rFonts w:ascii="Wingdings" w:hAnsi="Wingdings" w:hint="default"/>
      </w:rPr>
    </w:lvl>
    <w:lvl w:ilvl="6" w:tplc="4774B68C">
      <w:start w:val="1"/>
      <w:numFmt w:val="bullet"/>
      <w:lvlText w:val=""/>
      <w:lvlJc w:val="left"/>
      <w:pPr>
        <w:ind w:left="5040" w:hanging="360"/>
      </w:pPr>
      <w:rPr>
        <w:rFonts w:ascii="Symbol" w:hAnsi="Symbol" w:hint="default"/>
      </w:rPr>
    </w:lvl>
    <w:lvl w:ilvl="7" w:tplc="98E88B78">
      <w:start w:val="1"/>
      <w:numFmt w:val="bullet"/>
      <w:lvlText w:val="o"/>
      <w:lvlJc w:val="left"/>
      <w:pPr>
        <w:ind w:left="5760" w:hanging="360"/>
      </w:pPr>
      <w:rPr>
        <w:rFonts w:ascii="Courier New" w:hAnsi="Courier New" w:hint="default"/>
      </w:rPr>
    </w:lvl>
    <w:lvl w:ilvl="8" w:tplc="0BD8A9A6">
      <w:start w:val="1"/>
      <w:numFmt w:val="bullet"/>
      <w:lvlText w:val=""/>
      <w:lvlJc w:val="left"/>
      <w:pPr>
        <w:ind w:left="6480" w:hanging="360"/>
      </w:pPr>
      <w:rPr>
        <w:rFonts w:ascii="Wingdings" w:hAnsi="Wingdings" w:hint="default"/>
      </w:rPr>
    </w:lvl>
  </w:abstractNum>
  <w:abstractNum w:abstractNumId="19" w15:restartNumberingAfterBreak="0">
    <w:nsid w:val="476E04D0"/>
    <w:multiLevelType w:val="hybridMultilevel"/>
    <w:tmpl w:val="8A22A06A"/>
    <w:lvl w:ilvl="0" w:tplc="76146366">
      <w:start w:val="1"/>
      <w:numFmt w:val="bullet"/>
      <w:lvlText w:val="-"/>
      <w:lvlJc w:val="left"/>
      <w:pPr>
        <w:tabs>
          <w:tab w:val="num" w:pos="2422"/>
        </w:tabs>
        <w:ind w:left="2422"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D7422DB"/>
    <w:multiLevelType w:val="hybridMultilevel"/>
    <w:tmpl w:val="E2F45F9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EB124AF"/>
    <w:multiLevelType w:val="hybridMultilevel"/>
    <w:tmpl w:val="EEE67B82"/>
    <w:lvl w:ilvl="0" w:tplc="ABD6C49E">
      <w:numFmt w:val="bullet"/>
      <w:lvlText w:val=""/>
      <w:lvlJc w:val="left"/>
      <w:pPr>
        <w:ind w:left="708" w:hanging="360"/>
      </w:pPr>
      <w:rPr>
        <w:rFonts w:ascii="Symbol" w:eastAsia="Symbol" w:hAnsi="Symbol" w:cs="Symbol" w:hint="default"/>
        <w:b w:val="0"/>
        <w:bCs w:val="0"/>
        <w:i w:val="0"/>
        <w:iCs w:val="0"/>
        <w:spacing w:val="0"/>
        <w:w w:val="100"/>
        <w:sz w:val="18"/>
        <w:szCs w:val="18"/>
        <w:lang w:val="sl-SI" w:eastAsia="en-US" w:bidi="ar-SA"/>
      </w:rPr>
    </w:lvl>
    <w:lvl w:ilvl="1" w:tplc="9E6884D4">
      <w:numFmt w:val="bullet"/>
      <w:lvlText w:val="•"/>
      <w:lvlJc w:val="left"/>
      <w:pPr>
        <w:ind w:left="881" w:hanging="360"/>
      </w:pPr>
      <w:rPr>
        <w:rFonts w:hint="default"/>
        <w:lang w:val="sl-SI" w:eastAsia="en-US" w:bidi="ar-SA"/>
      </w:rPr>
    </w:lvl>
    <w:lvl w:ilvl="2" w:tplc="3C9697A8">
      <w:numFmt w:val="bullet"/>
      <w:lvlText w:val="•"/>
      <w:lvlJc w:val="left"/>
      <w:pPr>
        <w:ind w:left="1062" w:hanging="360"/>
      </w:pPr>
      <w:rPr>
        <w:rFonts w:hint="default"/>
        <w:lang w:val="sl-SI" w:eastAsia="en-US" w:bidi="ar-SA"/>
      </w:rPr>
    </w:lvl>
    <w:lvl w:ilvl="3" w:tplc="B3D8FADA">
      <w:numFmt w:val="bullet"/>
      <w:lvlText w:val="•"/>
      <w:lvlJc w:val="left"/>
      <w:pPr>
        <w:ind w:left="1244" w:hanging="360"/>
      </w:pPr>
      <w:rPr>
        <w:rFonts w:hint="default"/>
        <w:lang w:val="sl-SI" w:eastAsia="en-US" w:bidi="ar-SA"/>
      </w:rPr>
    </w:lvl>
    <w:lvl w:ilvl="4" w:tplc="0B5E5FCA">
      <w:numFmt w:val="bullet"/>
      <w:lvlText w:val="•"/>
      <w:lvlJc w:val="left"/>
      <w:pPr>
        <w:ind w:left="1425" w:hanging="360"/>
      </w:pPr>
      <w:rPr>
        <w:rFonts w:hint="default"/>
        <w:lang w:val="sl-SI" w:eastAsia="en-US" w:bidi="ar-SA"/>
      </w:rPr>
    </w:lvl>
    <w:lvl w:ilvl="5" w:tplc="4BA68DD0">
      <w:numFmt w:val="bullet"/>
      <w:lvlText w:val="•"/>
      <w:lvlJc w:val="left"/>
      <w:pPr>
        <w:ind w:left="1607" w:hanging="360"/>
      </w:pPr>
      <w:rPr>
        <w:rFonts w:hint="default"/>
        <w:lang w:val="sl-SI" w:eastAsia="en-US" w:bidi="ar-SA"/>
      </w:rPr>
    </w:lvl>
    <w:lvl w:ilvl="6" w:tplc="D90A12CA">
      <w:numFmt w:val="bullet"/>
      <w:lvlText w:val="•"/>
      <w:lvlJc w:val="left"/>
      <w:pPr>
        <w:ind w:left="1788" w:hanging="360"/>
      </w:pPr>
      <w:rPr>
        <w:rFonts w:hint="default"/>
        <w:lang w:val="sl-SI" w:eastAsia="en-US" w:bidi="ar-SA"/>
      </w:rPr>
    </w:lvl>
    <w:lvl w:ilvl="7" w:tplc="0BAC0FF4">
      <w:numFmt w:val="bullet"/>
      <w:lvlText w:val="•"/>
      <w:lvlJc w:val="left"/>
      <w:pPr>
        <w:ind w:left="1969" w:hanging="360"/>
      </w:pPr>
      <w:rPr>
        <w:rFonts w:hint="default"/>
        <w:lang w:val="sl-SI" w:eastAsia="en-US" w:bidi="ar-SA"/>
      </w:rPr>
    </w:lvl>
    <w:lvl w:ilvl="8" w:tplc="6CDCB074">
      <w:numFmt w:val="bullet"/>
      <w:lvlText w:val="•"/>
      <w:lvlJc w:val="left"/>
      <w:pPr>
        <w:ind w:left="2151" w:hanging="360"/>
      </w:pPr>
      <w:rPr>
        <w:rFonts w:hint="default"/>
        <w:lang w:val="sl-SI" w:eastAsia="en-US" w:bidi="ar-SA"/>
      </w:rPr>
    </w:lvl>
  </w:abstractNum>
  <w:abstractNum w:abstractNumId="22" w15:restartNumberingAfterBreak="0">
    <w:nsid w:val="50537ED0"/>
    <w:multiLevelType w:val="hybridMultilevel"/>
    <w:tmpl w:val="238627DE"/>
    <w:lvl w:ilvl="0" w:tplc="DFDC83C0">
      <w:start w:val="1"/>
      <w:numFmt w:val="bullet"/>
      <w:lvlText w:val="·"/>
      <w:lvlJc w:val="left"/>
      <w:pPr>
        <w:ind w:left="720" w:hanging="360"/>
      </w:pPr>
      <w:rPr>
        <w:rFonts w:ascii="Symbol" w:hAnsi="Symbol" w:hint="default"/>
      </w:rPr>
    </w:lvl>
    <w:lvl w:ilvl="1" w:tplc="001202DC">
      <w:start w:val="1"/>
      <w:numFmt w:val="bullet"/>
      <w:lvlText w:val="o"/>
      <w:lvlJc w:val="left"/>
      <w:pPr>
        <w:ind w:left="1440" w:hanging="360"/>
      </w:pPr>
      <w:rPr>
        <w:rFonts w:ascii="Courier New" w:hAnsi="Courier New" w:hint="default"/>
      </w:rPr>
    </w:lvl>
    <w:lvl w:ilvl="2" w:tplc="29E224A0">
      <w:start w:val="1"/>
      <w:numFmt w:val="bullet"/>
      <w:lvlText w:val=""/>
      <w:lvlJc w:val="left"/>
      <w:pPr>
        <w:ind w:left="2160" w:hanging="360"/>
      </w:pPr>
      <w:rPr>
        <w:rFonts w:ascii="Wingdings" w:hAnsi="Wingdings" w:hint="default"/>
      </w:rPr>
    </w:lvl>
    <w:lvl w:ilvl="3" w:tplc="6E541980">
      <w:start w:val="1"/>
      <w:numFmt w:val="bullet"/>
      <w:lvlText w:val=""/>
      <w:lvlJc w:val="left"/>
      <w:pPr>
        <w:ind w:left="2880" w:hanging="360"/>
      </w:pPr>
      <w:rPr>
        <w:rFonts w:ascii="Symbol" w:hAnsi="Symbol" w:hint="default"/>
      </w:rPr>
    </w:lvl>
    <w:lvl w:ilvl="4" w:tplc="B70854A6">
      <w:start w:val="1"/>
      <w:numFmt w:val="bullet"/>
      <w:lvlText w:val="o"/>
      <w:lvlJc w:val="left"/>
      <w:pPr>
        <w:ind w:left="3600" w:hanging="360"/>
      </w:pPr>
      <w:rPr>
        <w:rFonts w:ascii="Courier New" w:hAnsi="Courier New" w:hint="default"/>
      </w:rPr>
    </w:lvl>
    <w:lvl w:ilvl="5" w:tplc="D9E601EE">
      <w:start w:val="1"/>
      <w:numFmt w:val="bullet"/>
      <w:lvlText w:val=""/>
      <w:lvlJc w:val="left"/>
      <w:pPr>
        <w:ind w:left="4320" w:hanging="360"/>
      </w:pPr>
      <w:rPr>
        <w:rFonts w:ascii="Wingdings" w:hAnsi="Wingdings" w:hint="default"/>
      </w:rPr>
    </w:lvl>
    <w:lvl w:ilvl="6" w:tplc="6A803638">
      <w:start w:val="1"/>
      <w:numFmt w:val="bullet"/>
      <w:lvlText w:val=""/>
      <w:lvlJc w:val="left"/>
      <w:pPr>
        <w:ind w:left="5040" w:hanging="360"/>
      </w:pPr>
      <w:rPr>
        <w:rFonts w:ascii="Symbol" w:hAnsi="Symbol" w:hint="default"/>
      </w:rPr>
    </w:lvl>
    <w:lvl w:ilvl="7" w:tplc="56E27702">
      <w:start w:val="1"/>
      <w:numFmt w:val="bullet"/>
      <w:lvlText w:val="o"/>
      <w:lvlJc w:val="left"/>
      <w:pPr>
        <w:ind w:left="5760" w:hanging="360"/>
      </w:pPr>
      <w:rPr>
        <w:rFonts w:ascii="Courier New" w:hAnsi="Courier New" w:hint="default"/>
      </w:rPr>
    </w:lvl>
    <w:lvl w:ilvl="8" w:tplc="008A282E">
      <w:start w:val="1"/>
      <w:numFmt w:val="bullet"/>
      <w:lvlText w:val=""/>
      <w:lvlJc w:val="left"/>
      <w:pPr>
        <w:ind w:left="6480" w:hanging="360"/>
      </w:pPr>
      <w:rPr>
        <w:rFonts w:ascii="Wingdings" w:hAnsi="Wingdings" w:hint="default"/>
      </w:rPr>
    </w:lvl>
  </w:abstractNum>
  <w:abstractNum w:abstractNumId="23" w15:restartNumberingAfterBreak="0">
    <w:nsid w:val="56013740"/>
    <w:multiLevelType w:val="hybridMultilevel"/>
    <w:tmpl w:val="B02E8288"/>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A757E86"/>
    <w:multiLevelType w:val="hybridMultilevel"/>
    <w:tmpl w:val="80CC960A"/>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D0EEC84"/>
    <w:multiLevelType w:val="hybridMultilevel"/>
    <w:tmpl w:val="B91048D2"/>
    <w:lvl w:ilvl="0" w:tplc="21FC49FA">
      <w:start w:val="1"/>
      <w:numFmt w:val="bullet"/>
      <w:lvlText w:val=""/>
      <w:lvlJc w:val="left"/>
      <w:pPr>
        <w:ind w:left="720" w:hanging="360"/>
      </w:pPr>
      <w:rPr>
        <w:rFonts w:ascii="Symbol" w:hAnsi="Symbol" w:hint="default"/>
      </w:rPr>
    </w:lvl>
    <w:lvl w:ilvl="1" w:tplc="4F46B234">
      <w:start w:val="1"/>
      <w:numFmt w:val="bullet"/>
      <w:lvlText w:val="o"/>
      <w:lvlJc w:val="left"/>
      <w:pPr>
        <w:ind w:left="1440" w:hanging="360"/>
      </w:pPr>
      <w:rPr>
        <w:rFonts w:ascii="Courier New" w:hAnsi="Courier New" w:hint="default"/>
      </w:rPr>
    </w:lvl>
    <w:lvl w:ilvl="2" w:tplc="1BDAC9DE">
      <w:start w:val="1"/>
      <w:numFmt w:val="bullet"/>
      <w:lvlText w:val=""/>
      <w:lvlJc w:val="left"/>
      <w:pPr>
        <w:ind w:left="2160" w:hanging="360"/>
      </w:pPr>
      <w:rPr>
        <w:rFonts w:ascii="Wingdings" w:hAnsi="Wingdings" w:hint="default"/>
      </w:rPr>
    </w:lvl>
    <w:lvl w:ilvl="3" w:tplc="DA9899B0">
      <w:start w:val="1"/>
      <w:numFmt w:val="bullet"/>
      <w:lvlText w:val=""/>
      <w:lvlJc w:val="left"/>
      <w:pPr>
        <w:ind w:left="2880" w:hanging="360"/>
      </w:pPr>
      <w:rPr>
        <w:rFonts w:ascii="Symbol" w:hAnsi="Symbol" w:hint="default"/>
      </w:rPr>
    </w:lvl>
    <w:lvl w:ilvl="4" w:tplc="7590AC1A">
      <w:start w:val="1"/>
      <w:numFmt w:val="bullet"/>
      <w:lvlText w:val="o"/>
      <w:lvlJc w:val="left"/>
      <w:pPr>
        <w:ind w:left="3600" w:hanging="360"/>
      </w:pPr>
      <w:rPr>
        <w:rFonts w:ascii="Courier New" w:hAnsi="Courier New" w:hint="default"/>
      </w:rPr>
    </w:lvl>
    <w:lvl w:ilvl="5" w:tplc="045EC998">
      <w:start w:val="1"/>
      <w:numFmt w:val="bullet"/>
      <w:lvlText w:val=""/>
      <w:lvlJc w:val="left"/>
      <w:pPr>
        <w:ind w:left="4320" w:hanging="360"/>
      </w:pPr>
      <w:rPr>
        <w:rFonts w:ascii="Wingdings" w:hAnsi="Wingdings" w:hint="default"/>
      </w:rPr>
    </w:lvl>
    <w:lvl w:ilvl="6" w:tplc="50183AB6">
      <w:start w:val="1"/>
      <w:numFmt w:val="bullet"/>
      <w:lvlText w:val=""/>
      <w:lvlJc w:val="left"/>
      <w:pPr>
        <w:ind w:left="5040" w:hanging="360"/>
      </w:pPr>
      <w:rPr>
        <w:rFonts w:ascii="Symbol" w:hAnsi="Symbol" w:hint="default"/>
      </w:rPr>
    </w:lvl>
    <w:lvl w:ilvl="7" w:tplc="E2C42684">
      <w:start w:val="1"/>
      <w:numFmt w:val="bullet"/>
      <w:lvlText w:val="o"/>
      <w:lvlJc w:val="left"/>
      <w:pPr>
        <w:ind w:left="5760" w:hanging="360"/>
      </w:pPr>
      <w:rPr>
        <w:rFonts w:ascii="Courier New" w:hAnsi="Courier New" w:hint="default"/>
      </w:rPr>
    </w:lvl>
    <w:lvl w:ilvl="8" w:tplc="0C187476">
      <w:start w:val="1"/>
      <w:numFmt w:val="bullet"/>
      <w:lvlText w:val=""/>
      <w:lvlJc w:val="left"/>
      <w:pPr>
        <w:ind w:left="6480" w:hanging="360"/>
      </w:pPr>
      <w:rPr>
        <w:rFonts w:ascii="Wingdings" w:hAnsi="Wingdings" w:hint="default"/>
      </w:rPr>
    </w:lvl>
  </w:abstractNum>
  <w:abstractNum w:abstractNumId="26" w15:restartNumberingAfterBreak="0">
    <w:nsid w:val="5EC040A5"/>
    <w:multiLevelType w:val="hybridMultilevel"/>
    <w:tmpl w:val="59D4897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56CF5A6"/>
    <w:multiLevelType w:val="hybridMultilevel"/>
    <w:tmpl w:val="015472FE"/>
    <w:lvl w:ilvl="0" w:tplc="114254E8">
      <w:start w:val="1"/>
      <w:numFmt w:val="bullet"/>
      <w:lvlText w:val="-"/>
      <w:lvlJc w:val="left"/>
      <w:pPr>
        <w:ind w:left="720" w:hanging="360"/>
      </w:pPr>
      <w:rPr>
        <w:rFonts w:ascii="Aptos" w:hAnsi="Aptos" w:hint="default"/>
      </w:rPr>
    </w:lvl>
    <w:lvl w:ilvl="1" w:tplc="E488C5E4">
      <w:start w:val="1"/>
      <w:numFmt w:val="bullet"/>
      <w:lvlText w:val="o"/>
      <w:lvlJc w:val="left"/>
      <w:pPr>
        <w:ind w:left="1440" w:hanging="360"/>
      </w:pPr>
      <w:rPr>
        <w:rFonts w:ascii="Courier New" w:hAnsi="Courier New" w:hint="default"/>
      </w:rPr>
    </w:lvl>
    <w:lvl w:ilvl="2" w:tplc="4D4850FC">
      <w:start w:val="1"/>
      <w:numFmt w:val="bullet"/>
      <w:lvlText w:val=""/>
      <w:lvlJc w:val="left"/>
      <w:pPr>
        <w:ind w:left="2160" w:hanging="360"/>
      </w:pPr>
      <w:rPr>
        <w:rFonts w:ascii="Wingdings" w:hAnsi="Wingdings" w:hint="default"/>
      </w:rPr>
    </w:lvl>
    <w:lvl w:ilvl="3" w:tplc="5C34A11A">
      <w:start w:val="1"/>
      <w:numFmt w:val="bullet"/>
      <w:lvlText w:val=""/>
      <w:lvlJc w:val="left"/>
      <w:pPr>
        <w:ind w:left="2880" w:hanging="360"/>
      </w:pPr>
      <w:rPr>
        <w:rFonts w:ascii="Symbol" w:hAnsi="Symbol" w:hint="default"/>
      </w:rPr>
    </w:lvl>
    <w:lvl w:ilvl="4" w:tplc="ECC84722">
      <w:start w:val="1"/>
      <w:numFmt w:val="bullet"/>
      <w:lvlText w:val="o"/>
      <w:lvlJc w:val="left"/>
      <w:pPr>
        <w:ind w:left="3600" w:hanging="360"/>
      </w:pPr>
      <w:rPr>
        <w:rFonts w:ascii="Courier New" w:hAnsi="Courier New" w:hint="default"/>
      </w:rPr>
    </w:lvl>
    <w:lvl w:ilvl="5" w:tplc="5AEA26EC">
      <w:start w:val="1"/>
      <w:numFmt w:val="bullet"/>
      <w:lvlText w:val=""/>
      <w:lvlJc w:val="left"/>
      <w:pPr>
        <w:ind w:left="4320" w:hanging="360"/>
      </w:pPr>
      <w:rPr>
        <w:rFonts w:ascii="Wingdings" w:hAnsi="Wingdings" w:hint="default"/>
      </w:rPr>
    </w:lvl>
    <w:lvl w:ilvl="6" w:tplc="AC0E0AFE">
      <w:start w:val="1"/>
      <w:numFmt w:val="bullet"/>
      <w:lvlText w:val=""/>
      <w:lvlJc w:val="left"/>
      <w:pPr>
        <w:ind w:left="5040" w:hanging="360"/>
      </w:pPr>
      <w:rPr>
        <w:rFonts w:ascii="Symbol" w:hAnsi="Symbol" w:hint="default"/>
      </w:rPr>
    </w:lvl>
    <w:lvl w:ilvl="7" w:tplc="0C96309C">
      <w:start w:val="1"/>
      <w:numFmt w:val="bullet"/>
      <w:lvlText w:val="o"/>
      <w:lvlJc w:val="left"/>
      <w:pPr>
        <w:ind w:left="5760" w:hanging="360"/>
      </w:pPr>
      <w:rPr>
        <w:rFonts w:ascii="Courier New" w:hAnsi="Courier New" w:hint="default"/>
      </w:rPr>
    </w:lvl>
    <w:lvl w:ilvl="8" w:tplc="453EDDE2">
      <w:start w:val="1"/>
      <w:numFmt w:val="bullet"/>
      <w:lvlText w:val=""/>
      <w:lvlJc w:val="left"/>
      <w:pPr>
        <w:ind w:left="6480" w:hanging="360"/>
      </w:pPr>
      <w:rPr>
        <w:rFonts w:ascii="Wingdings" w:hAnsi="Wingdings" w:hint="default"/>
      </w:rPr>
    </w:lvl>
  </w:abstractNum>
  <w:abstractNum w:abstractNumId="28" w15:restartNumberingAfterBreak="0">
    <w:nsid w:val="67365608"/>
    <w:multiLevelType w:val="hybridMultilevel"/>
    <w:tmpl w:val="78082C4A"/>
    <w:lvl w:ilvl="0" w:tplc="89B6AC0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284417B2">
      <w:numFmt w:val="bullet"/>
      <w:lvlText w:val="•"/>
      <w:lvlJc w:val="left"/>
      <w:pPr>
        <w:ind w:left="886" w:hanging="360"/>
      </w:pPr>
      <w:rPr>
        <w:rFonts w:hint="default"/>
        <w:lang w:val="sl-SI" w:eastAsia="en-US" w:bidi="ar-SA"/>
      </w:rPr>
    </w:lvl>
    <w:lvl w:ilvl="2" w:tplc="7BE2180C">
      <w:numFmt w:val="bullet"/>
      <w:lvlText w:val="•"/>
      <w:lvlJc w:val="left"/>
      <w:pPr>
        <w:ind w:left="1053" w:hanging="360"/>
      </w:pPr>
      <w:rPr>
        <w:rFonts w:hint="default"/>
        <w:lang w:val="sl-SI" w:eastAsia="en-US" w:bidi="ar-SA"/>
      </w:rPr>
    </w:lvl>
    <w:lvl w:ilvl="3" w:tplc="EF6CB404">
      <w:numFmt w:val="bullet"/>
      <w:lvlText w:val="•"/>
      <w:lvlJc w:val="left"/>
      <w:pPr>
        <w:ind w:left="1220" w:hanging="360"/>
      </w:pPr>
      <w:rPr>
        <w:rFonts w:hint="default"/>
        <w:lang w:val="sl-SI" w:eastAsia="en-US" w:bidi="ar-SA"/>
      </w:rPr>
    </w:lvl>
    <w:lvl w:ilvl="4" w:tplc="A1828726">
      <w:numFmt w:val="bullet"/>
      <w:lvlText w:val="•"/>
      <w:lvlJc w:val="left"/>
      <w:pPr>
        <w:ind w:left="1387" w:hanging="360"/>
      </w:pPr>
      <w:rPr>
        <w:rFonts w:hint="default"/>
        <w:lang w:val="sl-SI" w:eastAsia="en-US" w:bidi="ar-SA"/>
      </w:rPr>
    </w:lvl>
    <w:lvl w:ilvl="5" w:tplc="291EE126">
      <w:numFmt w:val="bullet"/>
      <w:lvlText w:val="•"/>
      <w:lvlJc w:val="left"/>
      <w:pPr>
        <w:ind w:left="1554" w:hanging="360"/>
      </w:pPr>
      <w:rPr>
        <w:rFonts w:hint="default"/>
        <w:lang w:val="sl-SI" w:eastAsia="en-US" w:bidi="ar-SA"/>
      </w:rPr>
    </w:lvl>
    <w:lvl w:ilvl="6" w:tplc="315AC7D6">
      <w:numFmt w:val="bullet"/>
      <w:lvlText w:val="•"/>
      <w:lvlJc w:val="left"/>
      <w:pPr>
        <w:ind w:left="1720" w:hanging="360"/>
      </w:pPr>
      <w:rPr>
        <w:rFonts w:hint="default"/>
        <w:lang w:val="sl-SI" w:eastAsia="en-US" w:bidi="ar-SA"/>
      </w:rPr>
    </w:lvl>
    <w:lvl w:ilvl="7" w:tplc="E174B0A8">
      <w:numFmt w:val="bullet"/>
      <w:lvlText w:val="•"/>
      <w:lvlJc w:val="left"/>
      <w:pPr>
        <w:ind w:left="1887" w:hanging="360"/>
      </w:pPr>
      <w:rPr>
        <w:rFonts w:hint="default"/>
        <w:lang w:val="sl-SI" w:eastAsia="en-US" w:bidi="ar-SA"/>
      </w:rPr>
    </w:lvl>
    <w:lvl w:ilvl="8" w:tplc="9D463548">
      <w:numFmt w:val="bullet"/>
      <w:lvlText w:val="•"/>
      <w:lvlJc w:val="left"/>
      <w:pPr>
        <w:ind w:left="2054" w:hanging="360"/>
      </w:pPr>
      <w:rPr>
        <w:rFonts w:hint="default"/>
        <w:lang w:val="sl-SI" w:eastAsia="en-US" w:bidi="ar-SA"/>
      </w:rPr>
    </w:lvl>
  </w:abstractNum>
  <w:abstractNum w:abstractNumId="29" w15:restartNumberingAfterBreak="0">
    <w:nsid w:val="68732DDC"/>
    <w:multiLevelType w:val="hybridMultilevel"/>
    <w:tmpl w:val="2F38D59E"/>
    <w:lvl w:ilvl="0" w:tplc="896EB028">
      <w:start w:val="1"/>
      <w:numFmt w:val="bullet"/>
      <w:lvlText w:val=""/>
      <w:lvlJc w:val="left"/>
      <w:pPr>
        <w:ind w:left="720" w:hanging="360"/>
      </w:pPr>
      <w:rPr>
        <w:rFonts w:ascii="Symbol" w:hAnsi="Symbol" w:hint="default"/>
      </w:rPr>
    </w:lvl>
    <w:lvl w:ilvl="1" w:tplc="844611FA">
      <w:start w:val="1"/>
      <w:numFmt w:val="bullet"/>
      <w:lvlText w:val="o"/>
      <w:lvlJc w:val="left"/>
      <w:pPr>
        <w:ind w:left="1440" w:hanging="360"/>
      </w:pPr>
      <w:rPr>
        <w:rFonts w:ascii="Courier New" w:hAnsi="Courier New" w:hint="default"/>
      </w:rPr>
    </w:lvl>
    <w:lvl w:ilvl="2" w:tplc="1048196E">
      <w:start w:val="1"/>
      <w:numFmt w:val="bullet"/>
      <w:lvlText w:val=""/>
      <w:lvlJc w:val="left"/>
      <w:pPr>
        <w:ind w:left="2160" w:hanging="360"/>
      </w:pPr>
      <w:rPr>
        <w:rFonts w:ascii="Wingdings" w:hAnsi="Wingdings" w:hint="default"/>
      </w:rPr>
    </w:lvl>
    <w:lvl w:ilvl="3" w:tplc="E32A5CBE">
      <w:start w:val="1"/>
      <w:numFmt w:val="bullet"/>
      <w:lvlText w:val=""/>
      <w:lvlJc w:val="left"/>
      <w:pPr>
        <w:ind w:left="2880" w:hanging="360"/>
      </w:pPr>
      <w:rPr>
        <w:rFonts w:ascii="Symbol" w:hAnsi="Symbol" w:hint="default"/>
      </w:rPr>
    </w:lvl>
    <w:lvl w:ilvl="4" w:tplc="4732D06A">
      <w:start w:val="1"/>
      <w:numFmt w:val="bullet"/>
      <w:lvlText w:val="o"/>
      <w:lvlJc w:val="left"/>
      <w:pPr>
        <w:ind w:left="3600" w:hanging="360"/>
      </w:pPr>
      <w:rPr>
        <w:rFonts w:ascii="Courier New" w:hAnsi="Courier New" w:hint="default"/>
      </w:rPr>
    </w:lvl>
    <w:lvl w:ilvl="5" w:tplc="2ADA54C0">
      <w:start w:val="1"/>
      <w:numFmt w:val="bullet"/>
      <w:lvlText w:val=""/>
      <w:lvlJc w:val="left"/>
      <w:pPr>
        <w:ind w:left="4320" w:hanging="360"/>
      </w:pPr>
      <w:rPr>
        <w:rFonts w:ascii="Wingdings" w:hAnsi="Wingdings" w:hint="default"/>
      </w:rPr>
    </w:lvl>
    <w:lvl w:ilvl="6" w:tplc="A106E17C">
      <w:start w:val="1"/>
      <w:numFmt w:val="bullet"/>
      <w:lvlText w:val=""/>
      <w:lvlJc w:val="left"/>
      <w:pPr>
        <w:ind w:left="5040" w:hanging="360"/>
      </w:pPr>
      <w:rPr>
        <w:rFonts w:ascii="Symbol" w:hAnsi="Symbol" w:hint="default"/>
      </w:rPr>
    </w:lvl>
    <w:lvl w:ilvl="7" w:tplc="E152A328">
      <w:start w:val="1"/>
      <w:numFmt w:val="bullet"/>
      <w:lvlText w:val="o"/>
      <w:lvlJc w:val="left"/>
      <w:pPr>
        <w:ind w:left="5760" w:hanging="360"/>
      </w:pPr>
      <w:rPr>
        <w:rFonts w:ascii="Courier New" w:hAnsi="Courier New" w:hint="default"/>
      </w:rPr>
    </w:lvl>
    <w:lvl w:ilvl="8" w:tplc="CF84847A">
      <w:start w:val="1"/>
      <w:numFmt w:val="bullet"/>
      <w:lvlText w:val=""/>
      <w:lvlJc w:val="left"/>
      <w:pPr>
        <w:ind w:left="6480" w:hanging="360"/>
      </w:pPr>
      <w:rPr>
        <w:rFonts w:ascii="Wingdings" w:hAnsi="Wingdings" w:hint="default"/>
      </w:rPr>
    </w:lvl>
  </w:abstractNum>
  <w:abstractNum w:abstractNumId="30" w15:restartNumberingAfterBreak="0">
    <w:nsid w:val="688214AD"/>
    <w:multiLevelType w:val="hybridMultilevel"/>
    <w:tmpl w:val="B930EB3C"/>
    <w:lvl w:ilvl="0" w:tplc="01428E6E">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8F40FAC2">
      <w:numFmt w:val="bullet"/>
      <w:lvlText w:val="•"/>
      <w:lvlJc w:val="left"/>
      <w:pPr>
        <w:ind w:left="886" w:hanging="360"/>
      </w:pPr>
      <w:rPr>
        <w:rFonts w:hint="default"/>
        <w:lang w:val="sl-SI" w:eastAsia="en-US" w:bidi="ar-SA"/>
      </w:rPr>
    </w:lvl>
    <w:lvl w:ilvl="2" w:tplc="89C4A2D8">
      <w:numFmt w:val="bullet"/>
      <w:lvlText w:val="•"/>
      <w:lvlJc w:val="left"/>
      <w:pPr>
        <w:ind w:left="1053" w:hanging="360"/>
      </w:pPr>
      <w:rPr>
        <w:rFonts w:hint="default"/>
        <w:lang w:val="sl-SI" w:eastAsia="en-US" w:bidi="ar-SA"/>
      </w:rPr>
    </w:lvl>
    <w:lvl w:ilvl="3" w:tplc="C42E8DC0">
      <w:numFmt w:val="bullet"/>
      <w:lvlText w:val="•"/>
      <w:lvlJc w:val="left"/>
      <w:pPr>
        <w:ind w:left="1220" w:hanging="360"/>
      </w:pPr>
      <w:rPr>
        <w:rFonts w:hint="default"/>
        <w:lang w:val="sl-SI" w:eastAsia="en-US" w:bidi="ar-SA"/>
      </w:rPr>
    </w:lvl>
    <w:lvl w:ilvl="4" w:tplc="9D96241C">
      <w:numFmt w:val="bullet"/>
      <w:lvlText w:val="•"/>
      <w:lvlJc w:val="left"/>
      <w:pPr>
        <w:ind w:left="1387" w:hanging="360"/>
      </w:pPr>
      <w:rPr>
        <w:rFonts w:hint="default"/>
        <w:lang w:val="sl-SI" w:eastAsia="en-US" w:bidi="ar-SA"/>
      </w:rPr>
    </w:lvl>
    <w:lvl w:ilvl="5" w:tplc="C132383C">
      <w:numFmt w:val="bullet"/>
      <w:lvlText w:val="•"/>
      <w:lvlJc w:val="left"/>
      <w:pPr>
        <w:ind w:left="1554" w:hanging="360"/>
      </w:pPr>
      <w:rPr>
        <w:rFonts w:hint="default"/>
        <w:lang w:val="sl-SI" w:eastAsia="en-US" w:bidi="ar-SA"/>
      </w:rPr>
    </w:lvl>
    <w:lvl w:ilvl="6" w:tplc="C0E471AA">
      <w:numFmt w:val="bullet"/>
      <w:lvlText w:val="•"/>
      <w:lvlJc w:val="left"/>
      <w:pPr>
        <w:ind w:left="1720" w:hanging="360"/>
      </w:pPr>
      <w:rPr>
        <w:rFonts w:hint="default"/>
        <w:lang w:val="sl-SI" w:eastAsia="en-US" w:bidi="ar-SA"/>
      </w:rPr>
    </w:lvl>
    <w:lvl w:ilvl="7" w:tplc="1C66FA04">
      <w:numFmt w:val="bullet"/>
      <w:lvlText w:val="•"/>
      <w:lvlJc w:val="left"/>
      <w:pPr>
        <w:ind w:left="1887" w:hanging="360"/>
      </w:pPr>
      <w:rPr>
        <w:rFonts w:hint="default"/>
        <w:lang w:val="sl-SI" w:eastAsia="en-US" w:bidi="ar-SA"/>
      </w:rPr>
    </w:lvl>
    <w:lvl w:ilvl="8" w:tplc="02C24DB8">
      <w:numFmt w:val="bullet"/>
      <w:lvlText w:val="•"/>
      <w:lvlJc w:val="left"/>
      <w:pPr>
        <w:ind w:left="2054" w:hanging="360"/>
      </w:pPr>
      <w:rPr>
        <w:rFonts w:hint="default"/>
        <w:lang w:val="sl-SI" w:eastAsia="en-US" w:bidi="ar-SA"/>
      </w:rPr>
    </w:lvl>
  </w:abstractNum>
  <w:abstractNum w:abstractNumId="31" w15:restartNumberingAfterBreak="0">
    <w:nsid w:val="6C65CB23"/>
    <w:multiLevelType w:val="hybridMultilevel"/>
    <w:tmpl w:val="3B9A034A"/>
    <w:lvl w:ilvl="0" w:tplc="9730B1F6">
      <w:start w:val="1"/>
      <w:numFmt w:val="bullet"/>
      <w:lvlText w:val="·"/>
      <w:lvlJc w:val="left"/>
      <w:pPr>
        <w:ind w:left="720" w:hanging="360"/>
      </w:pPr>
      <w:rPr>
        <w:rFonts w:ascii="Symbol" w:hAnsi="Symbol" w:hint="default"/>
      </w:rPr>
    </w:lvl>
    <w:lvl w:ilvl="1" w:tplc="BB38F0B2">
      <w:start w:val="1"/>
      <w:numFmt w:val="bullet"/>
      <w:lvlText w:val="o"/>
      <w:lvlJc w:val="left"/>
      <w:pPr>
        <w:ind w:left="1440" w:hanging="360"/>
      </w:pPr>
      <w:rPr>
        <w:rFonts w:ascii="Courier New" w:hAnsi="Courier New" w:hint="default"/>
      </w:rPr>
    </w:lvl>
    <w:lvl w:ilvl="2" w:tplc="5FC0D54C">
      <w:start w:val="1"/>
      <w:numFmt w:val="bullet"/>
      <w:lvlText w:val=""/>
      <w:lvlJc w:val="left"/>
      <w:pPr>
        <w:ind w:left="2160" w:hanging="360"/>
      </w:pPr>
      <w:rPr>
        <w:rFonts w:ascii="Wingdings" w:hAnsi="Wingdings" w:hint="default"/>
      </w:rPr>
    </w:lvl>
    <w:lvl w:ilvl="3" w:tplc="6132249A">
      <w:start w:val="1"/>
      <w:numFmt w:val="bullet"/>
      <w:lvlText w:val=""/>
      <w:lvlJc w:val="left"/>
      <w:pPr>
        <w:ind w:left="2880" w:hanging="360"/>
      </w:pPr>
      <w:rPr>
        <w:rFonts w:ascii="Symbol" w:hAnsi="Symbol" w:hint="default"/>
      </w:rPr>
    </w:lvl>
    <w:lvl w:ilvl="4" w:tplc="A8F40192">
      <w:start w:val="1"/>
      <w:numFmt w:val="bullet"/>
      <w:lvlText w:val="o"/>
      <w:lvlJc w:val="left"/>
      <w:pPr>
        <w:ind w:left="3600" w:hanging="360"/>
      </w:pPr>
      <w:rPr>
        <w:rFonts w:ascii="Courier New" w:hAnsi="Courier New" w:hint="default"/>
      </w:rPr>
    </w:lvl>
    <w:lvl w:ilvl="5" w:tplc="9A985C6E">
      <w:start w:val="1"/>
      <w:numFmt w:val="bullet"/>
      <w:lvlText w:val=""/>
      <w:lvlJc w:val="left"/>
      <w:pPr>
        <w:ind w:left="4320" w:hanging="360"/>
      </w:pPr>
      <w:rPr>
        <w:rFonts w:ascii="Wingdings" w:hAnsi="Wingdings" w:hint="default"/>
      </w:rPr>
    </w:lvl>
    <w:lvl w:ilvl="6" w:tplc="3F6434AC">
      <w:start w:val="1"/>
      <w:numFmt w:val="bullet"/>
      <w:lvlText w:val=""/>
      <w:lvlJc w:val="left"/>
      <w:pPr>
        <w:ind w:left="5040" w:hanging="360"/>
      </w:pPr>
      <w:rPr>
        <w:rFonts w:ascii="Symbol" w:hAnsi="Symbol" w:hint="default"/>
      </w:rPr>
    </w:lvl>
    <w:lvl w:ilvl="7" w:tplc="32369620">
      <w:start w:val="1"/>
      <w:numFmt w:val="bullet"/>
      <w:lvlText w:val="o"/>
      <w:lvlJc w:val="left"/>
      <w:pPr>
        <w:ind w:left="5760" w:hanging="360"/>
      </w:pPr>
      <w:rPr>
        <w:rFonts w:ascii="Courier New" w:hAnsi="Courier New" w:hint="default"/>
      </w:rPr>
    </w:lvl>
    <w:lvl w:ilvl="8" w:tplc="B7B41644">
      <w:start w:val="1"/>
      <w:numFmt w:val="bullet"/>
      <w:lvlText w:val=""/>
      <w:lvlJc w:val="left"/>
      <w:pPr>
        <w:ind w:left="6480" w:hanging="360"/>
      </w:pPr>
      <w:rPr>
        <w:rFonts w:ascii="Wingdings" w:hAnsi="Wingdings" w:hint="default"/>
      </w:rPr>
    </w:lvl>
  </w:abstractNum>
  <w:abstractNum w:abstractNumId="32" w15:restartNumberingAfterBreak="0">
    <w:nsid w:val="6DF8218C"/>
    <w:multiLevelType w:val="hybridMultilevel"/>
    <w:tmpl w:val="71F64504"/>
    <w:lvl w:ilvl="0" w:tplc="195ADB48">
      <w:numFmt w:val="bullet"/>
      <w:lvlText w:val=""/>
      <w:lvlJc w:val="left"/>
      <w:pPr>
        <w:ind w:left="710" w:hanging="360"/>
      </w:pPr>
      <w:rPr>
        <w:rFonts w:ascii="Symbol" w:eastAsia="Symbol" w:hAnsi="Symbol" w:cs="Symbol" w:hint="default"/>
        <w:b w:val="0"/>
        <w:bCs w:val="0"/>
        <w:i w:val="0"/>
        <w:iCs w:val="0"/>
        <w:spacing w:val="0"/>
        <w:w w:val="100"/>
        <w:sz w:val="18"/>
        <w:szCs w:val="18"/>
        <w:lang w:val="sl-SI" w:eastAsia="en-US" w:bidi="ar-SA"/>
      </w:rPr>
    </w:lvl>
    <w:lvl w:ilvl="1" w:tplc="FD9CE91A">
      <w:numFmt w:val="bullet"/>
      <w:lvlText w:val="•"/>
      <w:lvlJc w:val="left"/>
      <w:pPr>
        <w:ind w:left="886" w:hanging="360"/>
      </w:pPr>
      <w:rPr>
        <w:rFonts w:hint="default"/>
        <w:lang w:val="sl-SI" w:eastAsia="en-US" w:bidi="ar-SA"/>
      </w:rPr>
    </w:lvl>
    <w:lvl w:ilvl="2" w:tplc="3836D016">
      <w:numFmt w:val="bullet"/>
      <w:lvlText w:val="•"/>
      <w:lvlJc w:val="left"/>
      <w:pPr>
        <w:ind w:left="1053" w:hanging="360"/>
      </w:pPr>
      <w:rPr>
        <w:rFonts w:hint="default"/>
        <w:lang w:val="sl-SI" w:eastAsia="en-US" w:bidi="ar-SA"/>
      </w:rPr>
    </w:lvl>
    <w:lvl w:ilvl="3" w:tplc="8C0C41F2">
      <w:numFmt w:val="bullet"/>
      <w:lvlText w:val="•"/>
      <w:lvlJc w:val="left"/>
      <w:pPr>
        <w:ind w:left="1220" w:hanging="360"/>
      </w:pPr>
      <w:rPr>
        <w:rFonts w:hint="default"/>
        <w:lang w:val="sl-SI" w:eastAsia="en-US" w:bidi="ar-SA"/>
      </w:rPr>
    </w:lvl>
    <w:lvl w:ilvl="4" w:tplc="4DB6B334">
      <w:numFmt w:val="bullet"/>
      <w:lvlText w:val="•"/>
      <w:lvlJc w:val="left"/>
      <w:pPr>
        <w:ind w:left="1387" w:hanging="360"/>
      </w:pPr>
      <w:rPr>
        <w:rFonts w:hint="default"/>
        <w:lang w:val="sl-SI" w:eastAsia="en-US" w:bidi="ar-SA"/>
      </w:rPr>
    </w:lvl>
    <w:lvl w:ilvl="5" w:tplc="7368EB12">
      <w:numFmt w:val="bullet"/>
      <w:lvlText w:val="•"/>
      <w:lvlJc w:val="left"/>
      <w:pPr>
        <w:ind w:left="1554" w:hanging="360"/>
      </w:pPr>
      <w:rPr>
        <w:rFonts w:hint="default"/>
        <w:lang w:val="sl-SI" w:eastAsia="en-US" w:bidi="ar-SA"/>
      </w:rPr>
    </w:lvl>
    <w:lvl w:ilvl="6" w:tplc="BE1CEDD2">
      <w:numFmt w:val="bullet"/>
      <w:lvlText w:val="•"/>
      <w:lvlJc w:val="left"/>
      <w:pPr>
        <w:ind w:left="1720" w:hanging="360"/>
      </w:pPr>
      <w:rPr>
        <w:rFonts w:hint="default"/>
        <w:lang w:val="sl-SI" w:eastAsia="en-US" w:bidi="ar-SA"/>
      </w:rPr>
    </w:lvl>
    <w:lvl w:ilvl="7" w:tplc="1DBE63E8">
      <w:numFmt w:val="bullet"/>
      <w:lvlText w:val="•"/>
      <w:lvlJc w:val="left"/>
      <w:pPr>
        <w:ind w:left="1887" w:hanging="360"/>
      </w:pPr>
      <w:rPr>
        <w:rFonts w:hint="default"/>
        <w:lang w:val="sl-SI" w:eastAsia="en-US" w:bidi="ar-SA"/>
      </w:rPr>
    </w:lvl>
    <w:lvl w:ilvl="8" w:tplc="5734DCC8">
      <w:numFmt w:val="bullet"/>
      <w:lvlText w:val="•"/>
      <w:lvlJc w:val="left"/>
      <w:pPr>
        <w:ind w:left="2054" w:hanging="360"/>
      </w:pPr>
      <w:rPr>
        <w:rFonts w:hint="default"/>
        <w:lang w:val="sl-SI" w:eastAsia="en-US" w:bidi="ar-SA"/>
      </w:rPr>
    </w:lvl>
  </w:abstractNum>
  <w:abstractNum w:abstractNumId="33" w15:restartNumberingAfterBreak="0">
    <w:nsid w:val="6FED3178"/>
    <w:multiLevelType w:val="hybridMultilevel"/>
    <w:tmpl w:val="838289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0F24877"/>
    <w:multiLevelType w:val="hybridMultilevel"/>
    <w:tmpl w:val="8552183E"/>
    <w:lvl w:ilvl="0" w:tplc="76146366">
      <w:start w:val="1"/>
      <w:numFmt w:val="bullet"/>
      <w:lvlText w:val="-"/>
      <w:lvlJc w:val="left"/>
      <w:pPr>
        <w:ind w:left="720" w:hanging="360"/>
      </w:pPr>
      <w:rPr>
        <w:rFonts w:ascii="Sylfaen" w:eastAsia="Times New Roman" w:hAnsi="Sylfae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4B0481E"/>
    <w:multiLevelType w:val="hybridMultilevel"/>
    <w:tmpl w:val="666C9DC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99448D6"/>
    <w:multiLevelType w:val="hybridMultilevel"/>
    <w:tmpl w:val="02CA6102"/>
    <w:lvl w:ilvl="0" w:tplc="1EAAAF86">
      <w:start w:val="1"/>
      <w:numFmt w:val="bullet"/>
      <w:lvlText w:val=""/>
      <w:lvlJc w:val="left"/>
      <w:pPr>
        <w:ind w:left="720" w:hanging="360"/>
      </w:pPr>
      <w:rPr>
        <w:rFonts w:ascii="Symbol" w:hAnsi="Symbol" w:hint="default"/>
      </w:rPr>
    </w:lvl>
    <w:lvl w:ilvl="1" w:tplc="15444D6E">
      <w:start w:val="1"/>
      <w:numFmt w:val="bullet"/>
      <w:lvlText w:val="o"/>
      <w:lvlJc w:val="left"/>
      <w:pPr>
        <w:ind w:left="1440" w:hanging="360"/>
      </w:pPr>
      <w:rPr>
        <w:rFonts w:ascii="Courier New" w:hAnsi="Courier New" w:hint="default"/>
      </w:rPr>
    </w:lvl>
    <w:lvl w:ilvl="2" w:tplc="C52EFEAA">
      <w:start w:val="1"/>
      <w:numFmt w:val="bullet"/>
      <w:lvlText w:val=""/>
      <w:lvlJc w:val="left"/>
      <w:pPr>
        <w:ind w:left="2160" w:hanging="360"/>
      </w:pPr>
      <w:rPr>
        <w:rFonts w:ascii="Wingdings" w:hAnsi="Wingdings" w:hint="default"/>
      </w:rPr>
    </w:lvl>
    <w:lvl w:ilvl="3" w:tplc="4252A6F4">
      <w:start w:val="1"/>
      <w:numFmt w:val="bullet"/>
      <w:lvlText w:val=""/>
      <w:lvlJc w:val="left"/>
      <w:pPr>
        <w:ind w:left="2880" w:hanging="360"/>
      </w:pPr>
      <w:rPr>
        <w:rFonts w:ascii="Symbol" w:hAnsi="Symbol" w:hint="default"/>
      </w:rPr>
    </w:lvl>
    <w:lvl w:ilvl="4" w:tplc="772EBDF2">
      <w:start w:val="1"/>
      <w:numFmt w:val="bullet"/>
      <w:lvlText w:val="o"/>
      <w:lvlJc w:val="left"/>
      <w:pPr>
        <w:ind w:left="3600" w:hanging="360"/>
      </w:pPr>
      <w:rPr>
        <w:rFonts w:ascii="Courier New" w:hAnsi="Courier New" w:hint="default"/>
      </w:rPr>
    </w:lvl>
    <w:lvl w:ilvl="5" w:tplc="648EFF7A">
      <w:start w:val="1"/>
      <w:numFmt w:val="bullet"/>
      <w:lvlText w:val=""/>
      <w:lvlJc w:val="left"/>
      <w:pPr>
        <w:ind w:left="4320" w:hanging="360"/>
      </w:pPr>
      <w:rPr>
        <w:rFonts w:ascii="Wingdings" w:hAnsi="Wingdings" w:hint="default"/>
      </w:rPr>
    </w:lvl>
    <w:lvl w:ilvl="6" w:tplc="748209E6">
      <w:start w:val="1"/>
      <w:numFmt w:val="bullet"/>
      <w:lvlText w:val=""/>
      <w:lvlJc w:val="left"/>
      <w:pPr>
        <w:ind w:left="5040" w:hanging="360"/>
      </w:pPr>
      <w:rPr>
        <w:rFonts w:ascii="Symbol" w:hAnsi="Symbol" w:hint="default"/>
      </w:rPr>
    </w:lvl>
    <w:lvl w:ilvl="7" w:tplc="F9FCF302">
      <w:start w:val="1"/>
      <w:numFmt w:val="bullet"/>
      <w:lvlText w:val="o"/>
      <w:lvlJc w:val="left"/>
      <w:pPr>
        <w:ind w:left="5760" w:hanging="360"/>
      </w:pPr>
      <w:rPr>
        <w:rFonts w:ascii="Courier New" w:hAnsi="Courier New" w:hint="default"/>
      </w:rPr>
    </w:lvl>
    <w:lvl w:ilvl="8" w:tplc="5220173E">
      <w:start w:val="1"/>
      <w:numFmt w:val="bullet"/>
      <w:lvlText w:val=""/>
      <w:lvlJc w:val="left"/>
      <w:pPr>
        <w:ind w:left="6480" w:hanging="360"/>
      </w:pPr>
      <w:rPr>
        <w:rFonts w:ascii="Wingdings" w:hAnsi="Wingdings" w:hint="default"/>
      </w:rPr>
    </w:lvl>
  </w:abstractNum>
  <w:abstractNum w:abstractNumId="37" w15:restartNumberingAfterBreak="0">
    <w:nsid w:val="7D4177A1"/>
    <w:multiLevelType w:val="hybridMultilevel"/>
    <w:tmpl w:val="5BE4CF7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F066CD9"/>
    <w:multiLevelType w:val="hybridMultilevel"/>
    <w:tmpl w:val="1AA48936"/>
    <w:lvl w:ilvl="0" w:tplc="F6387C72">
      <w:numFmt w:val="bullet"/>
      <w:lvlText w:val="•"/>
      <w:lvlJc w:val="left"/>
      <w:pPr>
        <w:ind w:left="720" w:hanging="360"/>
      </w:pPr>
      <w:rPr>
        <w:rFonts w:ascii="Cambria" w:eastAsia="Cambria" w:hAnsi="Cambria" w:cs="Cambria" w:hint="default"/>
      </w:rPr>
    </w:lvl>
    <w:lvl w:ilvl="1" w:tplc="BB38F0B2">
      <w:start w:val="1"/>
      <w:numFmt w:val="bullet"/>
      <w:lvlText w:val="o"/>
      <w:lvlJc w:val="left"/>
      <w:pPr>
        <w:ind w:left="1440" w:hanging="360"/>
      </w:pPr>
      <w:rPr>
        <w:rFonts w:ascii="Courier New" w:hAnsi="Courier New" w:hint="default"/>
      </w:rPr>
    </w:lvl>
    <w:lvl w:ilvl="2" w:tplc="5FC0D54C">
      <w:start w:val="1"/>
      <w:numFmt w:val="bullet"/>
      <w:lvlText w:val=""/>
      <w:lvlJc w:val="left"/>
      <w:pPr>
        <w:ind w:left="2160" w:hanging="360"/>
      </w:pPr>
      <w:rPr>
        <w:rFonts w:ascii="Wingdings" w:hAnsi="Wingdings" w:hint="default"/>
      </w:rPr>
    </w:lvl>
    <w:lvl w:ilvl="3" w:tplc="6132249A">
      <w:start w:val="1"/>
      <w:numFmt w:val="bullet"/>
      <w:lvlText w:val=""/>
      <w:lvlJc w:val="left"/>
      <w:pPr>
        <w:ind w:left="2880" w:hanging="360"/>
      </w:pPr>
      <w:rPr>
        <w:rFonts w:ascii="Symbol" w:hAnsi="Symbol" w:hint="default"/>
      </w:rPr>
    </w:lvl>
    <w:lvl w:ilvl="4" w:tplc="A8F40192">
      <w:start w:val="1"/>
      <w:numFmt w:val="bullet"/>
      <w:lvlText w:val="o"/>
      <w:lvlJc w:val="left"/>
      <w:pPr>
        <w:ind w:left="3600" w:hanging="360"/>
      </w:pPr>
      <w:rPr>
        <w:rFonts w:ascii="Courier New" w:hAnsi="Courier New" w:hint="default"/>
      </w:rPr>
    </w:lvl>
    <w:lvl w:ilvl="5" w:tplc="9A985C6E">
      <w:start w:val="1"/>
      <w:numFmt w:val="bullet"/>
      <w:lvlText w:val=""/>
      <w:lvlJc w:val="left"/>
      <w:pPr>
        <w:ind w:left="4320" w:hanging="360"/>
      </w:pPr>
      <w:rPr>
        <w:rFonts w:ascii="Wingdings" w:hAnsi="Wingdings" w:hint="default"/>
      </w:rPr>
    </w:lvl>
    <w:lvl w:ilvl="6" w:tplc="3F6434AC">
      <w:start w:val="1"/>
      <w:numFmt w:val="bullet"/>
      <w:lvlText w:val=""/>
      <w:lvlJc w:val="left"/>
      <w:pPr>
        <w:ind w:left="5040" w:hanging="360"/>
      </w:pPr>
      <w:rPr>
        <w:rFonts w:ascii="Symbol" w:hAnsi="Symbol" w:hint="default"/>
      </w:rPr>
    </w:lvl>
    <w:lvl w:ilvl="7" w:tplc="32369620">
      <w:start w:val="1"/>
      <w:numFmt w:val="bullet"/>
      <w:lvlText w:val="o"/>
      <w:lvlJc w:val="left"/>
      <w:pPr>
        <w:ind w:left="5760" w:hanging="360"/>
      </w:pPr>
      <w:rPr>
        <w:rFonts w:ascii="Courier New" w:hAnsi="Courier New" w:hint="default"/>
      </w:rPr>
    </w:lvl>
    <w:lvl w:ilvl="8" w:tplc="B7B41644">
      <w:start w:val="1"/>
      <w:numFmt w:val="bullet"/>
      <w:lvlText w:val=""/>
      <w:lvlJc w:val="left"/>
      <w:pPr>
        <w:ind w:left="6480" w:hanging="360"/>
      </w:pPr>
      <w:rPr>
        <w:rFonts w:ascii="Wingdings" w:hAnsi="Wingdings" w:hint="default"/>
      </w:rPr>
    </w:lvl>
  </w:abstractNum>
  <w:abstractNum w:abstractNumId="39" w15:restartNumberingAfterBreak="0">
    <w:nsid w:val="7FE9256B"/>
    <w:multiLevelType w:val="hybridMultilevel"/>
    <w:tmpl w:val="D29AEEAE"/>
    <w:lvl w:ilvl="0" w:tplc="2FD67E9C">
      <w:start w:val="1"/>
      <w:numFmt w:val="decimal"/>
      <w:lvlText w:val="­"/>
      <w:lvlJc w:val="left"/>
      <w:pPr>
        <w:ind w:left="720" w:hanging="360"/>
      </w:pPr>
    </w:lvl>
    <w:lvl w:ilvl="1" w:tplc="90605030">
      <w:start w:val="1"/>
      <w:numFmt w:val="lowerLetter"/>
      <w:lvlText w:val="%2."/>
      <w:lvlJc w:val="left"/>
      <w:pPr>
        <w:ind w:left="1440" w:hanging="360"/>
      </w:pPr>
    </w:lvl>
    <w:lvl w:ilvl="2" w:tplc="D4E4E2A2">
      <w:start w:val="1"/>
      <w:numFmt w:val="lowerRoman"/>
      <w:lvlText w:val="%3."/>
      <w:lvlJc w:val="right"/>
      <w:pPr>
        <w:ind w:left="2160" w:hanging="180"/>
      </w:pPr>
    </w:lvl>
    <w:lvl w:ilvl="3" w:tplc="1C98438C">
      <w:start w:val="1"/>
      <w:numFmt w:val="decimal"/>
      <w:lvlText w:val="%4."/>
      <w:lvlJc w:val="left"/>
      <w:pPr>
        <w:ind w:left="2880" w:hanging="360"/>
      </w:pPr>
    </w:lvl>
    <w:lvl w:ilvl="4" w:tplc="C338ED38">
      <w:start w:val="1"/>
      <w:numFmt w:val="lowerLetter"/>
      <w:lvlText w:val="%5."/>
      <w:lvlJc w:val="left"/>
      <w:pPr>
        <w:ind w:left="3600" w:hanging="360"/>
      </w:pPr>
    </w:lvl>
    <w:lvl w:ilvl="5" w:tplc="1590A204">
      <w:start w:val="1"/>
      <w:numFmt w:val="lowerRoman"/>
      <w:lvlText w:val="%6."/>
      <w:lvlJc w:val="right"/>
      <w:pPr>
        <w:ind w:left="4320" w:hanging="180"/>
      </w:pPr>
    </w:lvl>
    <w:lvl w:ilvl="6" w:tplc="1B6C866C">
      <w:start w:val="1"/>
      <w:numFmt w:val="decimal"/>
      <w:lvlText w:val="%7."/>
      <w:lvlJc w:val="left"/>
      <w:pPr>
        <w:ind w:left="5040" w:hanging="360"/>
      </w:pPr>
    </w:lvl>
    <w:lvl w:ilvl="7" w:tplc="60C83BDA">
      <w:start w:val="1"/>
      <w:numFmt w:val="lowerLetter"/>
      <w:lvlText w:val="%8."/>
      <w:lvlJc w:val="left"/>
      <w:pPr>
        <w:ind w:left="5760" w:hanging="360"/>
      </w:pPr>
    </w:lvl>
    <w:lvl w:ilvl="8" w:tplc="AAF405AC">
      <w:start w:val="1"/>
      <w:numFmt w:val="lowerRoman"/>
      <w:lvlText w:val="%9."/>
      <w:lvlJc w:val="right"/>
      <w:pPr>
        <w:ind w:left="6480" w:hanging="180"/>
      </w:pPr>
    </w:lvl>
  </w:abstractNum>
  <w:num w:numId="1">
    <w:abstractNumId w:val="17"/>
  </w:num>
  <w:num w:numId="2">
    <w:abstractNumId w:val="29"/>
  </w:num>
  <w:num w:numId="3">
    <w:abstractNumId w:val="6"/>
  </w:num>
  <w:num w:numId="4">
    <w:abstractNumId w:val="22"/>
  </w:num>
  <w:num w:numId="5">
    <w:abstractNumId w:val="39"/>
  </w:num>
  <w:num w:numId="6">
    <w:abstractNumId w:val="16"/>
  </w:num>
  <w:num w:numId="7">
    <w:abstractNumId w:val="36"/>
  </w:num>
  <w:num w:numId="8">
    <w:abstractNumId w:val="13"/>
  </w:num>
  <w:num w:numId="9">
    <w:abstractNumId w:val="15"/>
  </w:num>
  <w:num w:numId="10">
    <w:abstractNumId w:val="27"/>
  </w:num>
  <w:num w:numId="11">
    <w:abstractNumId w:val="18"/>
  </w:num>
  <w:num w:numId="12">
    <w:abstractNumId w:val="25"/>
  </w:num>
  <w:num w:numId="13">
    <w:abstractNumId w:val="9"/>
  </w:num>
  <w:num w:numId="14">
    <w:abstractNumId w:val="8"/>
  </w:num>
  <w:num w:numId="15">
    <w:abstractNumId w:val="31"/>
  </w:num>
  <w:num w:numId="16">
    <w:abstractNumId w:val="5"/>
  </w:num>
  <w:num w:numId="17">
    <w:abstractNumId w:val="28"/>
  </w:num>
  <w:num w:numId="18">
    <w:abstractNumId w:val="21"/>
  </w:num>
  <w:num w:numId="19">
    <w:abstractNumId w:val="32"/>
  </w:num>
  <w:num w:numId="20">
    <w:abstractNumId w:val="14"/>
  </w:num>
  <w:num w:numId="21">
    <w:abstractNumId w:val="30"/>
  </w:num>
  <w:num w:numId="22">
    <w:abstractNumId w:val="11"/>
  </w:num>
  <w:num w:numId="23">
    <w:abstractNumId w:val="10"/>
  </w:num>
  <w:num w:numId="24">
    <w:abstractNumId w:val="7"/>
  </w:num>
  <w:num w:numId="25">
    <w:abstractNumId w:val="26"/>
  </w:num>
  <w:num w:numId="26">
    <w:abstractNumId w:val="23"/>
  </w:num>
  <w:num w:numId="27">
    <w:abstractNumId w:val="20"/>
  </w:num>
  <w:num w:numId="28">
    <w:abstractNumId w:val="24"/>
  </w:num>
  <w:num w:numId="29">
    <w:abstractNumId w:val="34"/>
  </w:num>
  <w:num w:numId="30">
    <w:abstractNumId w:val="1"/>
  </w:num>
  <w:num w:numId="31">
    <w:abstractNumId w:val="19"/>
  </w:num>
  <w:num w:numId="32">
    <w:abstractNumId w:val="12"/>
  </w:num>
  <w:num w:numId="33">
    <w:abstractNumId w:val="0"/>
  </w:num>
  <w:num w:numId="34">
    <w:abstractNumId w:val="37"/>
  </w:num>
  <w:num w:numId="35">
    <w:abstractNumId w:val="3"/>
  </w:num>
  <w:num w:numId="36">
    <w:abstractNumId w:val="35"/>
  </w:num>
  <w:num w:numId="37">
    <w:abstractNumId w:val="2"/>
  </w:num>
  <w:num w:numId="38">
    <w:abstractNumId w:val="33"/>
  </w:num>
  <w:num w:numId="39">
    <w:abstractNumId w:val="4"/>
  </w:num>
  <w:num w:numId="40">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25856"/>
    <w:rsid w:val="00025B16"/>
    <w:rsid w:val="00046FB1"/>
    <w:rsid w:val="00050E22"/>
    <w:rsid w:val="000C2077"/>
    <w:rsid w:val="000C2BEE"/>
    <w:rsid w:val="000D4936"/>
    <w:rsid w:val="000D5D1A"/>
    <w:rsid w:val="00113E5F"/>
    <w:rsid w:val="00127605"/>
    <w:rsid w:val="0013012B"/>
    <w:rsid w:val="00134558"/>
    <w:rsid w:val="001420D9"/>
    <w:rsid w:val="0015483C"/>
    <w:rsid w:val="00164601"/>
    <w:rsid w:val="001742AD"/>
    <w:rsid w:val="00184E2B"/>
    <w:rsid w:val="0019009B"/>
    <w:rsid w:val="00195CC9"/>
    <w:rsid w:val="001A5137"/>
    <w:rsid w:val="001E0355"/>
    <w:rsid w:val="00257073"/>
    <w:rsid w:val="00296F18"/>
    <w:rsid w:val="002A1A6E"/>
    <w:rsid w:val="002A5902"/>
    <w:rsid w:val="002B2F85"/>
    <w:rsid w:val="002E7038"/>
    <w:rsid w:val="00306B9C"/>
    <w:rsid w:val="003172C0"/>
    <w:rsid w:val="003234B8"/>
    <w:rsid w:val="00340688"/>
    <w:rsid w:val="00395D99"/>
    <w:rsid w:val="003A1F4F"/>
    <w:rsid w:val="0040351E"/>
    <w:rsid w:val="00405F9A"/>
    <w:rsid w:val="00411F45"/>
    <w:rsid w:val="00432B9E"/>
    <w:rsid w:val="00442E37"/>
    <w:rsid w:val="00495EE8"/>
    <w:rsid w:val="004A6FAC"/>
    <w:rsid w:val="004ACE5F"/>
    <w:rsid w:val="004C0A06"/>
    <w:rsid w:val="004C0CD0"/>
    <w:rsid w:val="004D0134"/>
    <w:rsid w:val="004E7660"/>
    <w:rsid w:val="0051334C"/>
    <w:rsid w:val="005613B8"/>
    <w:rsid w:val="0057780D"/>
    <w:rsid w:val="00591059"/>
    <w:rsid w:val="005A6B75"/>
    <w:rsid w:val="005A7359"/>
    <w:rsid w:val="005B3F18"/>
    <w:rsid w:val="005F3A3A"/>
    <w:rsid w:val="00632192"/>
    <w:rsid w:val="00633511"/>
    <w:rsid w:val="0067768C"/>
    <w:rsid w:val="00680B8D"/>
    <w:rsid w:val="006B0C30"/>
    <w:rsid w:val="006B5DC8"/>
    <w:rsid w:val="006C5795"/>
    <w:rsid w:val="006D30F8"/>
    <w:rsid w:val="006E0440"/>
    <w:rsid w:val="006F67D3"/>
    <w:rsid w:val="00724B34"/>
    <w:rsid w:val="007331FD"/>
    <w:rsid w:val="00733D88"/>
    <w:rsid w:val="00766D71"/>
    <w:rsid w:val="00775E28"/>
    <w:rsid w:val="00786E9D"/>
    <w:rsid w:val="007A6565"/>
    <w:rsid w:val="007E7140"/>
    <w:rsid w:val="007F2982"/>
    <w:rsid w:val="00803511"/>
    <w:rsid w:val="00810FB4"/>
    <w:rsid w:val="008352AE"/>
    <w:rsid w:val="00871B69"/>
    <w:rsid w:val="00881304"/>
    <w:rsid w:val="008851C0"/>
    <w:rsid w:val="00894213"/>
    <w:rsid w:val="008A2062"/>
    <w:rsid w:val="008D629D"/>
    <w:rsid w:val="009027A0"/>
    <w:rsid w:val="009275A6"/>
    <w:rsid w:val="00931FD0"/>
    <w:rsid w:val="009416E9"/>
    <w:rsid w:val="009561BC"/>
    <w:rsid w:val="00961A6F"/>
    <w:rsid w:val="00970E4B"/>
    <w:rsid w:val="00991D57"/>
    <w:rsid w:val="009A359E"/>
    <w:rsid w:val="009B48A8"/>
    <w:rsid w:val="009D26DC"/>
    <w:rsid w:val="009F1A47"/>
    <w:rsid w:val="00A01933"/>
    <w:rsid w:val="00A11798"/>
    <w:rsid w:val="00A20FCC"/>
    <w:rsid w:val="00A37B1D"/>
    <w:rsid w:val="00A40B3F"/>
    <w:rsid w:val="00A54551"/>
    <w:rsid w:val="00A6422D"/>
    <w:rsid w:val="00A6540A"/>
    <w:rsid w:val="00AB4767"/>
    <w:rsid w:val="00AE2B2B"/>
    <w:rsid w:val="00AF14EF"/>
    <w:rsid w:val="00B21110"/>
    <w:rsid w:val="00B36B82"/>
    <w:rsid w:val="00B51815"/>
    <w:rsid w:val="00B85D6D"/>
    <w:rsid w:val="00B92096"/>
    <w:rsid w:val="00B93679"/>
    <w:rsid w:val="00B950C1"/>
    <w:rsid w:val="00BA2BAD"/>
    <w:rsid w:val="00BB3CAA"/>
    <w:rsid w:val="00BF23A3"/>
    <w:rsid w:val="00BF48B0"/>
    <w:rsid w:val="00C25856"/>
    <w:rsid w:val="00C33BA4"/>
    <w:rsid w:val="00C35EF5"/>
    <w:rsid w:val="00C50EE5"/>
    <w:rsid w:val="00CA26C7"/>
    <w:rsid w:val="00CA479A"/>
    <w:rsid w:val="00CC4928"/>
    <w:rsid w:val="00CF0868"/>
    <w:rsid w:val="00D258A0"/>
    <w:rsid w:val="00D54733"/>
    <w:rsid w:val="00D777A3"/>
    <w:rsid w:val="00DB4268"/>
    <w:rsid w:val="00DE4A0B"/>
    <w:rsid w:val="00DF468D"/>
    <w:rsid w:val="00E004D4"/>
    <w:rsid w:val="00E01EC4"/>
    <w:rsid w:val="00E05B04"/>
    <w:rsid w:val="00E12395"/>
    <w:rsid w:val="00E13189"/>
    <w:rsid w:val="00E139F8"/>
    <w:rsid w:val="00E1549B"/>
    <w:rsid w:val="00E207ED"/>
    <w:rsid w:val="00E24459"/>
    <w:rsid w:val="00E264A5"/>
    <w:rsid w:val="00E27FC9"/>
    <w:rsid w:val="00E36FEC"/>
    <w:rsid w:val="00E459A7"/>
    <w:rsid w:val="00E642B6"/>
    <w:rsid w:val="00E767B3"/>
    <w:rsid w:val="00E81842"/>
    <w:rsid w:val="00E906C8"/>
    <w:rsid w:val="00E966C2"/>
    <w:rsid w:val="00F13375"/>
    <w:rsid w:val="00F27417"/>
    <w:rsid w:val="00F960FF"/>
    <w:rsid w:val="00FB4DD5"/>
    <w:rsid w:val="00FE0A44"/>
    <w:rsid w:val="00FF2181"/>
    <w:rsid w:val="016F293C"/>
    <w:rsid w:val="0205D2AE"/>
    <w:rsid w:val="025E448C"/>
    <w:rsid w:val="02AB56EF"/>
    <w:rsid w:val="03E0A52E"/>
    <w:rsid w:val="05308337"/>
    <w:rsid w:val="0657FFB0"/>
    <w:rsid w:val="0664503A"/>
    <w:rsid w:val="0761E98B"/>
    <w:rsid w:val="08593728"/>
    <w:rsid w:val="087345E5"/>
    <w:rsid w:val="094580BA"/>
    <w:rsid w:val="0A4AFD1F"/>
    <w:rsid w:val="0B83964D"/>
    <w:rsid w:val="0BA823AC"/>
    <w:rsid w:val="0BF70C0A"/>
    <w:rsid w:val="0C46A4C2"/>
    <w:rsid w:val="0CD384EF"/>
    <w:rsid w:val="0D4C6118"/>
    <w:rsid w:val="0D8023F5"/>
    <w:rsid w:val="10D05B9D"/>
    <w:rsid w:val="11374B07"/>
    <w:rsid w:val="11D89918"/>
    <w:rsid w:val="1222CCCB"/>
    <w:rsid w:val="1247FEFD"/>
    <w:rsid w:val="12FE73BB"/>
    <w:rsid w:val="149FA513"/>
    <w:rsid w:val="1511CC72"/>
    <w:rsid w:val="158248FB"/>
    <w:rsid w:val="1602677F"/>
    <w:rsid w:val="16040C39"/>
    <w:rsid w:val="1696F504"/>
    <w:rsid w:val="173633AC"/>
    <w:rsid w:val="188857D6"/>
    <w:rsid w:val="18A5BD0E"/>
    <w:rsid w:val="19943BEF"/>
    <w:rsid w:val="1B62F80A"/>
    <w:rsid w:val="1C238FA9"/>
    <w:rsid w:val="1C5FCC73"/>
    <w:rsid w:val="1C9848D3"/>
    <w:rsid w:val="1CD2DA55"/>
    <w:rsid w:val="1EC523DF"/>
    <w:rsid w:val="1EE62BAA"/>
    <w:rsid w:val="1EFDBD38"/>
    <w:rsid w:val="1FA8EC37"/>
    <w:rsid w:val="1FAE7E28"/>
    <w:rsid w:val="20737D74"/>
    <w:rsid w:val="20A4B9DF"/>
    <w:rsid w:val="22C4CDFB"/>
    <w:rsid w:val="22C4FA40"/>
    <w:rsid w:val="23644046"/>
    <w:rsid w:val="245E1172"/>
    <w:rsid w:val="248C877B"/>
    <w:rsid w:val="25B874D7"/>
    <w:rsid w:val="267F2E8F"/>
    <w:rsid w:val="26BD4119"/>
    <w:rsid w:val="27B00E5D"/>
    <w:rsid w:val="28EAA300"/>
    <w:rsid w:val="2917D552"/>
    <w:rsid w:val="29404740"/>
    <w:rsid w:val="298DB68B"/>
    <w:rsid w:val="29A649D6"/>
    <w:rsid w:val="2ABBE716"/>
    <w:rsid w:val="2B1C09D8"/>
    <w:rsid w:val="2BF3E6CF"/>
    <w:rsid w:val="2C593179"/>
    <w:rsid w:val="2D196BD3"/>
    <w:rsid w:val="2D514649"/>
    <w:rsid w:val="2E396854"/>
    <w:rsid w:val="2E3C3086"/>
    <w:rsid w:val="2F3ECD16"/>
    <w:rsid w:val="3086CD62"/>
    <w:rsid w:val="3171B24B"/>
    <w:rsid w:val="32E342D4"/>
    <w:rsid w:val="3337A95B"/>
    <w:rsid w:val="34F00D90"/>
    <w:rsid w:val="383B67AA"/>
    <w:rsid w:val="3A3C9D9B"/>
    <w:rsid w:val="3B485F4F"/>
    <w:rsid w:val="3B560B6B"/>
    <w:rsid w:val="3CD3DB92"/>
    <w:rsid w:val="3D228EC9"/>
    <w:rsid w:val="3D7ED480"/>
    <w:rsid w:val="3E6B4EDE"/>
    <w:rsid w:val="3ED49B82"/>
    <w:rsid w:val="3FF9C023"/>
    <w:rsid w:val="40782AF0"/>
    <w:rsid w:val="40A7130C"/>
    <w:rsid w:val="40BF4BFE"/>
    <w:rsid w:val="42F3C833"/>
    <w:rsid w:val="4347C84A"/>
    <w:rsid w:val="44136424"/>
    <w:rsid w:val="4505D803"/>
    <w:rsid w:val="457308F9"/>
    <w:rsid w:val="45E9027F"/>
    <w:rsid w:val="46271BFB"/>
    <w:rsid w:val="4667B667"/>
    <w:rsid w:val="475AA352"/>
    <w:rsid w:val="4766AD10"/>
    <w:rsid w:val="47D130D8"/>
    <w:rsid w:val="48069792"/>
    <w:rsid w:val="4A96A776"/>
    <w:rsid w:val="4B78667F"/>
    <w:rsid w:val="4BD3317B"/>
    <w:rsid w:val="4D1CC169"/>
    <w:rsid w:val="4E33A972"/>
    <w:rsid w:val="4ECF1B80"/>
    <w:rsid w:val="4F661195"/>
    <w:rsid w:val="4FE576AD"/>
    <w:rsid w:val="50E332CB"/>
    <w:rsid w:val="5274555F"/>
    <w:rsid w:val="5310FA84"/>
    <w:rsid w:val="544F9D93"/>
    <w:rsid w:val="54ECDE4C"/>
    <w:rsid w:val="54F661AB"/>
    <w:rsid w:val="5515ADC7"/>
    <w:rsid w:val="56417404"/>
    <w:rsid w:val="56EB5B18"/>
    <w:rsid w:val="57243133"/>
    <w:rsid w:val="57B62261"/>
    <w:rsid w:val="586FF962"/>
    <w:rsid w:val="589B3C77"/>
    <w:rsid w:val="58A36958"/>
    <w:rsid w:val="590D2154"/>
    <w:rsid w:val="5A119AF1"/>
    <w:rsid w:val="5AE39C83"/>
    <w:rsid w:val="5AFE9AAA"/>
    <w:rsid w:val="5BA16E5F"/>
    <w:rsid w:val="5D156843"/>
    <w:rsid w:val="5DB47612"/>
    <w:rsid w:val="5E55AAC3"/>
    <w:rsid w:val="5F2A280D"/>
    <w:rsid w:val="5F40A66F"/>
    <w:rsid w:val="5FC8871D"/>
    <w:rsid w:val="60211A44"/>
    <w:rsid w:val="60FACB6D"/>
    <w:rsid w:val="623F71E8"/>
    <w:rsid w:val="6267A123"/>
    <w:rsid w:val="62A5ECA9"/>
    <w:rsid w:val="63F7287C"/>
    <w:rsid w:val="63FEBBA3"/>
    <w:rsid w:val="64465873"/>
    <w:rsid w:val="644D95E1"/>
    <w:rsid w:val="64CD73B4"/>
    <w:rsid w:val="65283921"/>
    <w:rsid w:val="658D333A"/>
    <w:rsid w:val="66AAA155"/>
    <w:rsid w:val="672CFD9C"/>
    <w:rsid w:val="6820B49C"/>
    <w:rsid w:val="69032165"/>
    <w:rsid w:val="6914C901"/>
    <w:rsid w:val="695EFDF9"/>
    <w:rsid w:val="6973308B"/>
    <w:rsid w:val="69989AE8"/>
    <w:rsid w:val="69DDAB09"/>
    <w:rsid w:val="6A887E33"/>
    <w:rsid w:val="6B486D34"/>
    <w:rsid w:val="6C45B3A3"/>
    <w:rsid w:val="6D904483"/>
    <w:rsid w:val="6DB93F0C"/>
    <w:rsid w:val="6DD77BD7"/>
    <w:rsid w:val="6E253233"/>
    <w:rsid w:val="6E2FC4FD"/>
    <w:rsid w:val="6E46BBEA"/>
    <w:rsid w:val="6E625DCB"/>
    <w:rsid w:val="6EBCBBD8"/>
    <w:rsid w:val="6EDD6044"/>
    <w:rsid w:val="6F78F766"/>
    <w:rsid w:val="7048F04C"/>
    <w:rsid w:val="707BEB38"/>
    <w:rsid w:val="70B3D391"/>
    <w:rsid w:val="72AB81FC"/>
    <w:rsid w:val="72D3A699"/>
    <w:rsid w:val="75C93A41"/>
    <w:rsid w:val="76C92D78"/>
    <w:rsid w:val="77F60215"/>
    <w:rsid w:val="780F0D68"/>
    <w:rsid w:val="7944F243"/>
    <w:rsid w:val="79FF8AC0"/>
    <w:rsid w:val="7A48C7D4"/>
    <w:rsid w:val="7A866936"/>
    <w:rsid w:val="7A8E77A3"/>
    <w:rsid w:val="7AD38957"/>
    <w:rsid w:val="7B67B531"/>
    <w:rsid w:val="7B7C31F4"/>
    <w:rsid w:val="7C47BD26"/>
    <w:rsid w:val="7E8845B4"/>
    <w:rsid w:val="7F4DC6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F0B61D0"/>
  <w15:docId w15:val="{C734171C-9A9F-4CA1-9917-7BA97AE9B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42E37"/>
    <w:rPr>
      <w:rFonts w:ascii="Cambria" w:eastAsia="Cambria" w:hAnsi="Cambria" w:cs="Cambria"/>
      <w:lang w:val="sl-SI"/>
    </w:rPr>
  </w:style>
  <w:style w:type="paragraph" w:styleId="Naslov1">
    <w:name w:val="heading 1"/>
    <w:basedOn w:val="Navaden"/>
    <w:uiPriority w:val="9"/>
    <w:qFormat/>
    <w:rsid w:val="00442E37"/>
    <w:pPr>
      <w:ind w:left="223"/>
      <w:outlineLvl w:val="0"/>
    </w:pPr>
    <w:rPr>
      <w:b/>
      <w:bCs/>
      <w:sz w:val="24"/>
      <w:szCs w:val="24"/>
      <w:u w:val="single" w:color="00000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rsid w:val="00442E37"/>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442E37"/>
    <w:rPr>
      <w:sz w:val="24"/>
      <w:szCs w:val="24"/>
    </w:rPr>
  </w:style>
  <w:style w:type="paragraph" w:styleId="Naslov">
    <w:name w:val="Title"/>
    <w:basedOn w:val="Navaden"/>
    <w:link w:val="NaslovZnak"/>
    <w:uiPriority w:val="10"/>
    <w:qFormat/>
    <w:rsid w:val="00442E37"/>
    <w:pPr>
      <w:spacing w:before="102"/>
      <w:ind w:left="223"/>
    </w:pPr>
    <w:rPr>
      <w:b/>
      <w:bCs/>
      <w:sz w:val="28"/>
      <w:szCs w:val="28"/>
    </w:rPr>
  </w:style>
  <w:style w:type="paragraph" w:styleId="Odstavekseznama">
    <w:name w:val="List Paragraph"/>
    <w:basedOn w:val="Navaden"/>
    <w:uiPriority w:val="34"/>
    <w:qFormat/>
    <w:rsid w:val="00442E37"/>
    <w:pPr>
      <w:spacing w:before="100"/>
      <w:ind w:left="720" w:hanging="360"/>
    </w:pPr>
  </w:style>
  <w:style w:type="paragraph" w:customStyle="1" w:styleId="TableParagraph">
    <w:name w:val="Table Paragraph"/>
    <w:basedOn w:val="Navaden"/>
    <w:uiPriority w:val="1"/>
    <w:qFormat/>
    <w:rsid w:val="00442E37"/>
    <w:rPr>
      <w:rFonts w:ascii="Times New Roman" w:eastAsia="Times New Roman" w:hAnsi="Times New Roman" w:cs="Times New Roman"/>
    </w:rPr>
  </w:style>
  <w:style w:type="paragraph" w:styleId="Telobesedila2">
    <w:name w:val="Body Text 2"/>
    <w:basedOn w:val="Navaden"/>
    <w:link w:val="Telobesedila2Znak"/>
    <w:uiPriority w:val="99"/>
    <w:unhideWhenUsed/>
    <w:rsid w:val="0040351E"/>
    <w:pPr>
      <w:spacing w:after="120" w:line="480" w:lineRule="auto"/>
    </w:pPr>
  </w:style>
  <w:style w:type="character" w:customStyle="1" w:styleId="Telobesedila2Znak">
    <w:name w:val="Telo besedila 2 Znak"/>
    <w:basedOn w:val="Privzetapisavaodstavka"/>
    <w:link w:val="Telobesedila2"/>
    <w:uiPriority w:val="99"/>
    <w:rsid w:val="0040351E"/>
    <w:rPr>
      <w:rFonts w:ascii="Cambria" w:eastAsia="Cambria" w:hAnsi="Cambria" w:cs="Cambria"/>
      <w:lang w:val="sl-SI"/>
    </w:rPr>
  </w:style>
  <w:style w:type="paragraph" w:customStyle="1" w:styleId="paragraph">
    <w:name w:val="paragraph"/>
    <w:basedOn w:val="Navaden"/>
    <w:rsid w:val="0040351E"/>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40351E"/>
  </w:style>
  <w:style w:type="character" w:customStyle="1" w:styleId="eop">
    <w:name w:val="eop"/>
    <w:basedOn w:val="Privzetapisavaodstavka"/>
    <w:rsid w:val="0040351E"/>
  </w:style>
  <w:style w:type="paragraph" w:styleId="Glava">
    <w:name w:val="header"/>
    <w:basedOn w:val="Navaden"/>
    <w:link w:val="GlavaZnak"/>
    <w:uiPriority w:val="99"/>
    <w:unhideWhenUsed/>
    <w:rsid w:val="002A1A6E"/>
    <w:pPr>
      <w:tabs>
        <w:tab w:val="center" w:pos="4536"/>
        <w:tab w:val="right" w:pos="9072"/>
      </w:tabs>
    </w:pPr>
  </w:style>
  <w:style w:type="character" w:customStyle="1" w:styleId="GlavaZnak">
    <w:name w:val="Glava Znak"/>
    <w:basedOn w:val="Privzetapisavaodstavka"/>
    <w:link w:val="Glava"/>
    <w:uiPriority w:val="99"/>
    <w:rsid w:val="002A1A6E"/>
    <w:rPr>
      <w:rFonts w:ascii="Cambria" w:eastAsia="Cambria" w:hAnsi="Cambria" w:cs="Cambria"/>
      <w:lang w:val="sl-SI"/>
    </w:rPr>
  </w:style>
  <w:style w:type="paragraph" w:styleId="Noga">
    <w:name w:val="footer"/>
    <w:basedOn w:val="Navaden"/>
    <w:link w:val="NogaZnak"/>
    <w:uiPriority w:val="99"/>
    <w:unhideWhenUsed/>
    <w:rsid w:val="002A1A6E"/>
    <w:pPr>
      <w:tabs>
        <w:tab w:val="center" w:pos="4536"/>
        <w:tab w:val="right" w:pos="9072"/>
      </w:tabs>
    </w:pPr>
  </w:style>
  <w:style w:type="character" w:customStyle="1" w:styleId="NogaZnak">
    <w:name w:val="Noga Znak"/>
    <w:basedOn w:val="Privzetapisavaodstavka"/>
    <w:link w:val="Noga"/>
    <w:uiPriority w:val="99"/>
    <w:rsid w:val="002A1A6E"/>
    <w:rPr>
      <w:rFonts w:ascii="Cambria" w:eastAsia="Cambria" w:hAnsi="Cambria" w:cs="Cambria"/>
      <w:lang w:val="sl-SI"/>
    </w:rPr>
  </w:style>
  <w:style w:type="paragraph" w:customStyle="1" w:styleId="Odstavekseznama1">
    <w:name w:val="Odstavek seznama1"/>
    <w:basedOn w:val="Navaden"/>
    <w:uiPriority w:val="34"/>
    <w:qFormat/>
    <w:rsid w:val="008851C0"/>
    <w:pPr>
      <w:widowControl/>
      <w:autoSpaceDE/>
      <w:autoSpaceDN/>
      <w:ind w:left="720"/>
      <w:contextualSpacing/>
    </w:pPr>
    <w:rPr>
      <w:rFonts w:ascii="Times New Roman" w:eastAsia="Times New Roman" w:hAnsi="Times New Roman" w:cs="Times New Roman"/>
      <w:sz w:val="24"/>
      <w:szCs w:val="24"/>
      <w:lang w:eastAsia="sl-SI"/>
    </w:rPr>
  </w:style>
  <w:style w:type="paragraph" w:customStyle="1" w:styleId="Default">
    <w:name w:val="Default"/>
    <w:rsid w:val="009A359E"/>
    <w:pPr>
      <w:widowControl/>
      <w:adjustRightInd w:val="0"/>
    </w:pPr>
    <w:rPr>
      <w:rFonts w:ascii="Source Sans Pro" w:hAnsi="Source Sans Pro" w:cs="Source Sans Pro"/>
      <w:color w:val="000000"/>
      <w:sz w:val="24"/>
      <w:szCs w:val="24"/>
      <w:lang w:val="en-GB"/>
    </w:rPr>
  </w:style>
  <w:style w:type="character" w:customStyle="1" w:styleId="NaslovZnak">
    <w:name w:val="Naslov Znak"/>
    <w:basedOn w:val="Privzetapisavaodstavka"/>
    <w:link w:val="Naslov"/>
    <w:uiPriority w:val="10"/>
    <w:rsid w:val="00591059"/>
    <w:rPr>
      <w:rFonts w:ascii="Cambria" w:eastAsia="Cambria" w:hAnsi="Cambria" w:cs="Cambria"/>
      <w:b/>
      <w:bCs/>
      <w:sz w:val="28"/>
      <w:szCs w:val="28"/>
      <w:lang w:val="sl-SI"/>
    </w:rPr>
  </w:style>
  <w:style w:type="character" w:customStyle="1" w:styleId="TelobesedilaZnak">
    <w:name w:val="Telo besedila Znak"/>
    <w:basedOn w:val="Privzetapisavaodstavka"/>
    <w:link w:val="Telobesedila"/>
    <w:uiPriority w:val="1"/>
    <w:rsid w:val="00591059"/>
    <w:rPr>
      <w:rFonts w:ascii="Cambria" w:eastAsia="Cambria" w:hAnsi="Cambria" w:cs="Cambria"/>
      <w:sz w:val="24"/>
      <w:szCs w:val="24"/>
      <w:lang w:val="sl-SI"/>
    </w:rPr>
  </w:style>
  <w:style w:type="table" w:styleId="Tabelamrea">
    <w:name w:val="Table Grid"/>
    <w:basedOn w:val="Navadnatabela"/>
    <w:uiPriority w:val="39"/>
    <w:rsid w:val="00C50EE5"/>
    <w:pPr>
      <w:widowControl/>
      <w:autoSpaceDE/>
      <w:autoSpaceDN/>
    </w:pPr>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C50EE5"/>
    <w:pPr>
      <w:widowControl/>
      <w:autoSpaceDE/>
      <w:autoSpaceDN/>
    </w:pPr>
    <w:rPr>
      <w:lang w:val="sl-SI"/>
    </w:rPr>
  </w:style>
  <w:style w:type="paragraph" w:styleId="Besedilooblaka">
    <w:name w:val="Balloon Text"/>
    <w:basedOn w:val="Navaden"/>
    <w:link w:val="BesedilooblakaZnak"/>
    <w:uiPriority w:val="99"/>
    <w:semiHidden/>
    <w:unhideWhenUsed/>
    <w:rsid w:val="00050E22"/>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50E22"/>
    <w:rPr>
      <w:rFonts w:ascii="Tahoma" w:eastAsia="Cambria" w:hAnsi="Tahoma" w:cs="Tahoma"/>
      <w:sz w:val="16"/>
      <w:szCs w:val="16"/>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899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B405BDD-F85E-4FC6-8BD8-4FF0058D6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6386</Words>
  <Characters>36401</Characters>
  <Application>Microsoft Office Word</Application>
  <DocSecurity>0</DocSecurity>
  <Lines>303</Lines>
  <Paragraphs>85</Paragraphs>
  <ScaleCrop>false</ScaleCrop>
  <Company/>
  <LinksUpToDate>false</LinksUpToDate>
  <CharactersWithSpaces>42702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Enotna tabela za spletno stran</dc:title>
  <dc:creator>več avtorjev</dc:creator>
  <cp:lastModifiedBy>Vladimira Šuštaršič</cp:lastModifiedBy>
  <cp:revision>15</cp:revision>
  <dcterms:created xsi:type="dcterms:W3CDTF">2025-09-15T08:53:00Z</dcterms:created>
  <dcterms:modified xsi:type="dcterms:W3CDTF">2025-09-29T07:48:00Z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Microsoft® Word 2016</vt:lpwstr>
  </property>
</Properties>
</file>